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67" w:rsidRDefault="00E71767" w:rsidP="00ED357D">
      <w:pPr>
        <w:jc w:val="right"/>
        <w:rPr>
          <w:sz w:val="28"/>
          <w:szCs w:val="28"/>
        </w:rPr>
      </w:pPr>
    </w:p>
    <w:p w:rsidR="00ED357D" w:rsidRPr="002A54DB" w:rsidRDefault="00ED357D" w:rsidP="00ED357D">
      <w:pPr>
        <w:jc w:val="right"/>
        <w:rPr>
          <w:sz w:val="28"/>
          <w:szCs w:val="28"/>
        </w:rPr>
      </w:pPr>
      <w:r w:rsidRPr="002A54DB">
        <w:rPr>
          <w:sz w:val="28"/>
          <w:szCs w:val="28"/>
        </w:rPr>
        <w:t xml:space="preserve">Приложение </w:t>
      </w:r>
      <w:r w:rsidR="002A54DB" w:rsidRPr="002A54DB">
        <w:rPr>
          <w:sz w:val="28"/>
          <w:szCs w:val="28"/>
        </w:rPr>
        <w:t>№ 2</w:t>
      </w:r>
    </w:p>
    <w:p w:rsidR="001407D6" w:rsidRPr="00ED357D" w:rsidRDefault="001407D6" w:rsidP="00ED357D">
      <w:pPr>
        <w:jc w:val="right"/>
        <w:rPr>
          <w:sz w:val="22"/>
          <w:szCs w:val="22"/>
        </w:rPr>
      </w:pPr>
    </w:p>
    <w:p w:rsidR="001407D6" w:rsidRPr="00D60C8A" w:rsidRDefault="007A5788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 xml:space="preserve">Отчет </w:t>
      </w:r>
      <w:r w:rsidR="007C0EAA" w:rsidRPr="00D60C8A">
        <w:rPr>
          <w:b/>
          <w:sz w:val="28"/>
          <w:szCs w:val="28"/>
        </w:rPr>
        <w:t>о выполнении мероприятий, обеспечивающих выполнение поручений и достижение целевых показателей, установленных указами Президента Российской Федерации от 07 мая 2012 года</w:t>
      </w:r>
    </w:p>
    <w:p w:rsidR="00E748A5" w:rsidRDefault="007C0EAA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>№№ 596, 597, 598, 599, 600, 601, 602, 606</w:t>
      </w:r>
    </w:p>
    <w:p w:rsidR="007A5788" w:rsidRDefault="00B93656" w:rsidP="00ED357D">
      <w:pPr>
        <w:jc w:val="center"/>
        <w:rPr>
          <w:b/>
          <w:sz w:val="28"/>
          <w:szCs w:val="28"/>
        </w:rPr>
      </w:pPr>
      <w:r w:rsidRPr="00D60C8A">
        <w:rPr>
          <w:b/>
          <w:sz w:val="28"/>
          <w:szCs w:val="28"/>
        </w:rPr>
        <w:t xml:space="preserve">в </w:t>
      </w:r>
      <w:r w:rsidR="00567803">
        <w:rPr>
          <w:b/>
          <w:sz w:val="28"/>
          <w:szCs w:val="28"/>
        </w:rPr>
        <w:t xml:space="preserve">МО «Каменский городской округ» </w:t>
      </w:r>
      <w:r w:rsidRPr="00D60C8A">
        <w:rPr>
          <w:b/>
          <w:sz w:val="28"/>
          <w:szCs w:val="28"/>
        </w:rPr>
        <w:t xml:space="preserve"> за </w:t>
      </w:r>
      <w:r w:rsidR="00F74C84">
        <w:rPr>
          <w:b/>
          <w:sz w:val="28"/>
          <w:szCs w:val="28"/>
        </w:rPr>
        <w:t xml:space="preserve">январь </w:t>
      </w:r>
      <w:r w:rsidR="0059598D">
        <w:rPr>
          <w:b/>
          <w:sz w:val="28"/>
          <w:szCs w:val="28"/>
        </w:rPr>
        <w:t>–</w:t>
      </w:r>
      <w:r w:rsidR="00732A06">
        <w:rPr>
          <w:b/>
          <w:sz w:val="28"/>
          <w:szCs w:val="28"/>
        </w:rPr>
        <w:t>июнь</w:t>
      </w:r>
      <w:r w:rsidRPr="00D60C8A">
        <w:rPr>
          <w:b/>
          <w:sz w:val="28"/>
          <w:szCs w:val="28"/>
        </w:rPr>
        <w:t>201</w:t>
      </w:r>
      <w:r w:rsidR="00E22222">
        <w:rPr>
          <w:b/>
          <w:sz w:val="28"/>
          <w:szCs w:val="28"/>
        </w:rPr>
        <w:t>6</w:t>
      </w:r>
      <w:r w:rsidRPr="00D60C8A">
        <w:rPr>
          <w:b/>
          <w:sz w:val="28"/>
          <w:szCs w:val="28"/>
        </w:rPr>
        <w:t xml:space="preserve"> года</w:t>
      </w:r>
    </w:p>
    <w:p w:rsidR="006F0E7C" w:rsidRPr="00D60C8A" w:rsidRDefault="006F0E7C" w:rsidP="002366A2">
      <w:pPr>
        <w:jc w:val="both"/>
        <w:rPr>
          <w:b/>
          <w:sz w:val="28"/>
          <w:szCs w:val="28"/>
        </w:rPr>
      </w:pPr>
    </w:p>
    <w:p w:rsidR="007A5788" w:rsidRDefault="007A5788"/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6"/>
        <w:gridCol w:w="900"/>
        <w:gridCol w:w="1408"/>
        <w:gridCol w:w="142"/>
        <w:gridCol w:w="3276"/>
        <w:gridCol w:w="2113"/>
        <w:gridCol w:w="1273"/>
        <w:gridCol w:w="1559"/>
        <w:gridCol w:w="851"/>
      </w:tblGrid>
      <w:tr w:rsidR="002F1654" w:rsidRPr="002B71CD" w:rsidTr="009265A5">
        <w:trPr>
          <w:trHeight w:val="435"/>
        </w:trPr>
        <w:tc>
          <w:tcPr>
            <w:tcW w:w="4496" w:type="dxa"/>
            <w:vMerge w:val="restart"/>
          </w:tcPr>
          <w:p w:rsidR="00ED357D" w:rsidRPr="002B71CD" w:rsidRDefault="00ED357D" w:rsidP="003E01E3">
            <w:pPr>
              <w:jc w:val="center"/>
              <w:rPr>
                <w:b/>
              </w:rPr>
            </w:pPr>
          </w:p>
          <w:p w:rsidR="008F4816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 xml:space="preserve">Содержание поручения в указе 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Президента РФ.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Важнейшие целевые показатели, установленные указом</w:t>
            </w:r>
          </w:p>
        </w:tc>
        <w:tc>
          <w:tcPr>
            <w:tcW w:w="900" w:type="dxa"/>
            <w:vMerge w:val="restart"/>
          </w:tcPr>
          <w:p w:rsidR="008F4816" w:rsidRPr="002B71CD" w:rsidRDefault="008F4816" w:rsidP="003E01E3">
            <w:pPr>
              <w:jc w:val="center"/>
              <w:rPr>
                <w:b/>
              </w:rPr>
            </w:pP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Срок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исполнения</w:t>
            </w:r>
          </w:p>
        </w:tc>
        <w:tc>
          <w:tcPr>
            <w:tcW w:w="1408" w:type="dxa"/>
            <w:vMerge w:val="restart"/>
          </w:tcPr>
          <w:p w:rsidR="007A5788" w:rsidRPr="002B71CD" w:rsidRDefault="00E16E57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Ответственные исполнители</w:t>
            </w:r>
          </w:p>
        </w:tc>
        <w:tc>
          <w:tcPr>
            <w:tcW w:w="3418" w:type="dxa"/>
            <w:gridSpan w:val="2"/>
            <w:vMerge w:val="restart"/>
          </w:tcPr>
          <w:p w:rsidR="001407D6" w:rsidRPr="002B71CD" w:rsidRDefault="001407D6" w:rsidP="003E01E3">
            <w:pPr>
              <w:jc w:val="center"/>
              <w:rPr>
                <w:b/>
              </w:rPr>
            </w:pP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Выполнение</w:t>
            </w:r>
          </w:p>
          <w:p w:rsidR="007A5788" w:rsidRPr="002B71CD" w:rsidRDefault="007A5788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мероприятия</w:t>
            </w:r>
          </w:p>
        </w:tc>
        <w:tc>
          <w:tcPr>
            <w:tcW w:w="5796" w:type="dxa"/>
            <w:gridSpan w:val="4"/>
          </w:tcPr>
          <w:p w:rsidR="007A5788" w:rsidRPr="002B71CD" w:rsidRDefault="007A5788" w:rsidP="000F7585">
            <w:pPr>
              <w:jc w:val="center"/>
              <w:rPr>
                <w:b/>
              </w:rPr>
            </w:pPr>
          </w:p>
        </w:tc>
      </w:tr>
      <w:tr w:rsidR="002F1654" w:rsidRPr="002B71CD" w:rsidTr="009265A5">
        <w:trPr>
          <w:trHeight w:val="218"/>
        </w:trPr>
        <w:tc>
          <w:tcPr>
            <w:tcW w:w="4496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3418" w:type="dxa"/>
            <w:gridSpan w:val="2"/>
            <w:vMerge/>
          </w:tcPr>
          <w:p w:rsidR="007A5788" w:rsidRPr="002B71CD" w:rsidRDefault="007A5788">
            <w:pPr>
              <w:rPr>
                <w:b/>
              </w:rPr>
            </w:pPr>
          </w:p>
        </w:tc>
        <w:tc>
          <w:tcPr>
            <w:tcW w:w="2113" w:type="dxa"/>
            <w:vMerge w:val="restart"/>
          </w:tcPr>
          <w:p w:rsidR="00792C7B" w:rsidRPr="002B71CD" w:rsidRDefault="00B93656" w:rsidP="003E01E3">
            <w:pPr>
              <w:jc w:val="both"/>
              <w:rPr>
                <w:b/>
              </w:rPr>
            </w:pPr>
            <w:r w:rsidRPr="002B71CD">
              <w:rPr>
                <w:b/>
              </w:rPr>
              <w:t>201</w:t>
            </w:r>
            <w:r w:rsidR="00E22222" w:rsidRPr="002B71CD">
              <w:rPr>
                <w:b/>
              </w:rPr>
              <w:t>6</w:t>
            </w:r>
            <w:r w:rsidR="00792C7B" w:rsidRPr="002B71CD">
              <w:rPr>
                <w:b/>
              </w:rPr>
              <w:t>год</w:t>
            </w:r>
          </w:p>
          <w:p w:rsidR="007A5788" w:rsidRPr="002B71CD" w:rsidRDefault="00792C7B" w:rsidP="003E01E3">
            <w:pPr>
              <w:jc w:val="both"/>
              <w:rPr>
                <w:b/>
              </w:rPr>
            </w:pPr>
            <w:r w:rsidRPr="002B71CD">
              <w:rPr>
                <w:b/>
              </w:rPr>
              <w:t>П</w:t>
            </w:r>
            <w:r w:rsidR="00B93656" w:rsidRPr="002B71CD">
              <w:rPr>
                <w:b/>
              </w:rPr>
              <w:t>лан</w:t>
            </w:r>
          </w:p>
        </w:tc>
        <w:tc>
          <w:tcPr>
            <w:tcW w:w="3683" w:type="dxa"/>
            <w:gridSpan w:val="3"/>
          </w:tcPr>
          <w:p w:rsidR="007A5788" w:rsidRPr="002B71CD" w:rsidRDefault="00DA57D8" w:rsidP="00987506">
            <w:pPr>
              <w:jc w:val="center"/>
              <w:rPr>
                <w:b/>
              </w:rPr>
            </w:pPr>
            <w:r w:rsidRPr="002B71CD">
              <w:rPr>
                <w:b/>
              </w:rPr>
              <w:t>Январь-</w:t>
            </w:r>
            <w:r w:rsidR="00987506">
              <w:rPr>
                <w:b/>
              </w:rPr>
              <w:t>июнь</w:t>
            </w:r>
            <w:r w:rsidR="00B93656" w:rsidRPr="002B71CD">
              <w:rPr>
                <w:b/>
              </w:rPr>
              <w:t xml:space="preserve"> 201</w:t>
            </w:r>
            <w:r w:rsidR="0051188A" w:rsidRPr="002B71CD">
              <w:rPr>
                <w:b/>
              </w:rPr>
              <w:t>5</w:t>
            </w:r>
            <w:r w:rsidR="00B93656" w:rsidRPr="002B71CD">
              <w:rPr>
                <w:b/>
              </w:rPr>
              <w:t xml:space="preserve"> г.</w:t>
            </w:r>
          </w:p>
        </w:tc>
      </w:tr>
      <w:tr w:rsidR="002F1654" w:rsidRPr="002B71CD" w:rsidTr="009265A5">
        <w:trPr>
          <w:trHeight w:val="217"/>
        </w:trPr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3418" w:type="dxa"/>
            <w:gridSpan w:val="2"/>
            <w:vMerge/>
            <w:tcBorders>
              <w:bottom w:val="single" w:sz="4" w:space="0" w:color="auto"/>
            </w:tcBorders>
          </w:tcPr>
          <w:p w:rsidR="001430F2" w:rsidRPr="002B71CD" w:rsidRDefault="001430F2"/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1430F2" w:rsidRPr="002B71CD" w:rsidRDefault="001430F2" w:rsidP="003E01E3">
            <w:pPr>
              <w:jc w:val="both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430F2" w:rsidRPr="002B71CD" w:rsidRDefault="005423B6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П</w:t>
            </w:r>
            <w:r w:rsidR="00B93656" w:rsidRPr="002B71CD">
              <w:rPr>
                <w:b/>
              </w:rPr>
              <w:t>лан</w:t>
            </w:r>
          </w:p>
          <w:p w:rsidR="005423B6" w:rsidRPr="002B71CD" w:rsidRDefault="005423B6" w:rsidP="003E01E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30F2" w:rsidRPr="002B71CD" w:rsidRDefault="00792C7B" w:rsidP="003E01E3">
            <w:pPr>
              <w:jc w:val="center"/>
              <w:rPr>
                <w:b/>
              </w:rPr>
            </w:pPr>
            <w:r w:rsidRPr="002B71CD">
              <w:rPr>
                <w:b/>
              </w:rPr>
              <w:t>Ф</w:t>
            </w:r>
            <w:r w:rsidR="00B93656" w:rsidRPr="002B71CD">
              <w:rPr>
                <w:b/>
              </w:rPr>
              <w:t>акт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30F2" w:rsidRPr="002B71CD" w:rsidRDefault="00B93656" w:rsidP="003E01E3">
            <w:pPr>
              <w:jc w:val="center"/>
            </w:pPr>
            <w:r w:rsidRPr="002B71CD">
              <w:t>% от плана</w:t>
            </w:r>
          </w:p>
          <w:p w:rsidR="005423B6" w:rsidRPr="002B71CD" w:rsidRDefault="005423B6" w:rsidP="005423B6">
            <w:pPr>
              <w:tabs>
                <w:tab w:val="left" w:pos="504"/>
              </w:tabs>
              <w:jc w:val="center"/>
            </w:pPr>
          </w:p>
        </w:tc>
      </w:tr>
      <w:tr w:rsidR="00792C7B" w:rsidRPr="002B71CD" w:rsidTr="009265A5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B" w:rsidRPr="002B71CD" w:rsidRDefault="00792C7B" w:rsidP="00792C7B">
            <w:pPr>
              <w:jc w:val="center"/>
              <w:rPr>
                <w:b/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596 «О долгосрочной экономической политике»</w:t>
            </w:r>
          </w:p>
          <w:p w:rsidR="00F25898" w:rsidRPr="002B71CD" w:rsidRDefault="00F25898" w:rsidP="00792C7B">
            <w:pPr>
              <w:jc w:val="center"/>
              <w:rPr>
                <w:color w:val="000080"/>
              </w:rPr>
            </w:pPr>
          </w:p>
        </w:tc>
      </w:tr>
      <w:tr w:rsidR="00743F51" w:rsidRPr="002B71CD" w:rsidTr="00F00988">
        <w:trPr>
          <w:trHeight w:val="548"/>
        </w:trPr>
        <w:tc>
          <w:tcPr>
            <w:tcW w:w="4496" w:type="dxa"/>
            <w:tcBorders>
              <w:top w:val="single" w:sz="4" w:space="0" w:color="auto"/>
            </w:tcBorders>
          </w:tcPr>
          <w:p w:rsidR="00743F51" w:rsidRPr="002B71CD" w:rsidRDefault="00743F51" w:rsidP="006C03D2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1. Создание и модернизация высокопроизводительных рабочих мест </w:t>
            </w:r>
          </w:p>
          <w:p w:rsidR="00743F51" w:rsidRPr="002B71CD" w:rsidRDefault="00743F51" w:rsidP="006C03D2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(700 тыс. по Свердловской области)</w:t>
            </w:r>
          </w:p>
          <w:p w:rsidR="00743F51" w:rsidRPr="002B71CD" w:rsidRDefault="00743F51" w:rsidP="006C03D2">
            <w:pPr>
              <w:rPr>
                <w:color w:val="000080"/>
              </w:rPr>
            </w:pPr>
          </w:p>
          <w:p w:rsidR="00743F51" w:rsidRPr="002B71CD" w:rsidRDefault="00743F51" w:rsidP="006C03D2">
            <w:pPr>
              <w:rPr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Единица измерения</w:t>
            </w:r>
            <w:r w:rsidRPr="002B71CD">
              <w:rPr>
                <w:i/>
                <w:color w:val="000080"/>
              </w:rPr>
              <w:t xml:space="preserve"> – количество рабочих мест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43F51" w:rsidRPr="002B71CD" w:rsidRDefault="00743F51" w:rsidP="006C03D2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2020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743F51" w:rsidRPr="002B71CD" w:rsidRDefault="00743F51" w:rsidP="008104CB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014981" w:rsidRPr="002B71CD" w:rsidRDefault="00014981" w:rsidP="00014981">
            <w:pPr>
              <w:jc w:val="both"/>
            </w:pPr>
            <w:r w:rsidRPr="002B71CD">
              <w:t xml:space="preserve">Администрацией МО осуществляется мониторинг  по созданию и модернизации рабочих мест. </w:t>
            </w:r>
            <w:r w:rsidR="00123719" w:rsidRPr="002B71CD">
              <w:t>По данным организаций округа, нарастающим итогом с 2012 по 2015  год  создано и модернизировано 6</w:t>
            </w:r>
            <w:r w:rsidR="00690929" w:rsidRPr="002B71CD">
              <w:t>37</w:t>
            </w:r>
            <w:r w:rsidR="00123719" w:rsidRPr="002B71CD">
              <w:t xml:space="preserve"> рабочих мест.</w:t>
            </w:r>
          </w:p>
          <w:p w:rsidR="00743F51" w:rsidRPr="002B71CD" w:rsidRDefault="001B334E" w:rsidP="00E22222">
            <w:pPr>
              <w:shd w:val="clear" w:color="auto" w:fill="FFFFFF"/>
              <w:jc w:val="both"/>
            </w:pPr>
            <w:r w:rsidRPr="002B71CD">
              <w:t xml:space="preserve">Мониторинг проводится 1 раз полугодие.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743F51" w:rsidRPr="002B71CD" w:rsidRDefault="009D42CC" w:rsidP="00F62C0F">
            <w:pPr>
              <w:jc w:val="center"/>
            </w:pPr>
            <w:r w:rsidRPr="002B71CD">
              <w:t>46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743F51" w:rsidRPr="002B71CD" w:rsidRDefault="00743F51" w:rsidP="006909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F51" w:rsidRPr="002B71CD" w:rsidRDefault="002B71CD" w:rsidP="0008535F">
            <w:pPr>
              <w:jc w:val="center"/>
              <w:rPr>
                <w:color w:val="FF0000"/>
              </w:rPr>
            </w:pPr>
            <w:r w:rsidRPr="002B71CD"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3F51" w:rsidRPr="002B71CD" w:rsidRDefault="002B71CD" w:rsidP="0008535F">
            <w:pPr>
              <w:jc w:val="center"/>
            </w:pPr>
            <w:r w:rsidRPr="002B71CD">
              <w:t>37,0</w:t>
            </w:r>
          </w:p>
        </w:tc>
      </w:tr>
      <w:tr w:rsidR="00676BEA" w:rsidRPr="002B71CD" w:rsidTr="00F00988">
        <w:trPr>
          <w:trHeight w:val="1249"/>
        </w:trPr>
        <w:tc>
          <w:tcPr>
            <w:tcW w:w="4496" w:type="dxa"/>
            <w:tcBorders>
              <w:top w:val="single" w:sz="4" w:space="0" w:color="auto"/>
            </w:tcBorders>
          </w:tcPr>
          <w:p w:rsidR="00676BEA" w:rsidRPr="002B71CD" w:rsidRDefault="00676BEA" w:rsidP="008E4EEB">
            <w:pPr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2. Увеличение объема инвестиций не менее чем до 25% валового регионального продукта к 2015 году и до 27% к 2018 году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76BEA" w:rsidRPr="002B71CD" w:rsidRDefault="00676BEA" w:rsidP="006C03D2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676BEA" w:rsidRPr="002B71CD" w:rsidRDefault="00676BEA" w:rsidP="00C94C43"/>
        </w:tc>
        <w:tc>
          <w:tcPr>
            <w:tcW w:w="3276" w:type="dxa"/>
            <w:tcBorders>
              <w:top w:val="single" w:sz="4" w:space="0" w:color="auto"/>
            </w:tcBorders>
          </w:tcPr>
          <w:p w:rsidR="00676BEA" w:rsidRPr="002B71CD" w:rsidRDefault="00676BEA" w:rsidP="00AC4086">
            <w:pPr>
              <w:jc w:val="both"/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  <w:rPr>
                <w:color w:val="0000FF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6BEA" w:rsidRPr="002B71CD" w:rsidRDefault="00676BEA" w:rsidP="00104185">
            <w:pPr>
              <w:jc w:val="center"/>
            </w:pPr>
          </w:p>
        </w:tc>
      </w:tr>
      <w:tr w:rsidR="00567803" w:rsidRPr="002B71CD" w:rsidTr="00F00988">
        <w:trPr>
          <w:trHeight w:val="1114"/>
        </w:trPr>
        <w:tc>
          <w:tcPr>
            <w:tcW w:w="4496" w:type="dxa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  <w:jc w:val="both"/>
            </w:pPr>
            <w:r w:rsidRPr="002B71CD">
              <w:t xml:space="preserve">2.1. </w:t>
            </w:r>
            <w:r w:rsidRPr="002B71CD">
              <w:rPr>
                <w:bCs/>
              </w:rPr>
              <w:t xml:space="preserve">Объем инвестиций в основной капитал за счет всех источников финансирования  </w:t>
            </w:r>
            <w:r w:rsidRPr="002B71CD">
              <w:rPr>
                <w:b/>
                <w:bCs/>
                <w:i/>
              </w:rPr>
              <w:t>(млн. рублей)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  <w:jc w:val="center"/>
              <w:rPr>
                <w:color w:val="00008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567803" w:rsidRPr="002B71CD" w:rsidRDefault="00567803" w:rsidP="003D54B6">
            <w:pPr>
              <w:widowControl w:val="0"/>
            </w:pPr>
            <w:r w:rsidRPr="002B71CD">
              <w:t xml:space="preserve">Зам. Главы Администрации по экономике и </w:t>
            </w:r>
            <w:r w:rsidRPr="002B71CD">
              <w:lastRenderedPageBreak/>
              <w:t xml:space="preserve">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690929" w:rsidRPr="002B71CD" w:rsidRDefault="00690929" w:rsidP="00690929">
            <w:pPr>
              <w:ind w:firstLine="709"/>
              <w:jc w:val="both"/>
            </w:pPr>
            <w:r w:rsidRPr="002B71CD">
              <w:lastRenderedPageBreak/>
              <w:t>По прогнозу СЭР на 2017-2019 годы  плановый показатель на 2016 год составляет 595,0 млн.рублей.</w:t>
            </w:r>
          </w:p>
          <w:p w:rsidR="00690929" w:rsidRPr="002B71CD" w:rsidRDefault="00690929" w:rsidP="00690929">
            <w:pPr>
              <w:jc w:val="both"/>
            </w:pPr>
            <w:r w:rsidRPr="002B71CD">
              <w:lastRenderedPageBreak/>
              <w:t xml:space="preserve">            За 1 квартал объем инвестиций по кругу крупных и средних организаций составил 186,2 млн.рублей.</w:t>
            </w:r>
          </w:p>
          <w:p w:rsidR="00690929" w:rsidRPr="002B71CD" w:rsidRDefault="00690929" w:rsidP="00690929">
            <w:pPr>
              <w:widowControl w:val="0"/>
              <w:jc w:val="both"/>
            </w:pPr>
            <w:r w:rsidRPr="002B71CD">
              <w:t xml:space="preserve">         Ведется строительство многоквартирного жилого дома в пгт. Мартюш для переселения граждан из ветхого жилья. Объем финансирования составляет 46,6 млн.рублей.</w:t>
            </w:r>
          </w:p>
          <w:p w:rsidR="00690929" w:rsidRPr="002B71CD" w:rsidRDefault="00690929" w:rsidP="00690929">
            <w:pPr>
              <w:ind w:firstLine="709"/>
              <w:jc w:val="both"/>
            </w:pPr>
            <w:r w:rsidRPr="002B71CD">
              <w:t xml:space="preserve">планируется реализация внебюджетных проектов: </w:t>
            </w:r>
          </w:p>
          <w:p w:rsidR="00690929" w:rsidRPr="002B71CD" w:rsidRDefault="00690929" w:rsidP="00690929">
            <w:pPr>
              <w:ind w:firstLine="709"/>
              <w:jc w:val="both"/>
            </w:pPr>
            <w:r w:rsidRPr="002B71CD">
              <w:t xml:space="preserve">-техническое перевооружение (ООО «Старт» и ООО «Уральская соевая компания»-общий объем инвестиций порядка 54,1 млн. руб.) </w:t>
            </w:r>
          </w:p>
          <w:p w:rsidR="00014981" w:rsidRPr="002B71CD" w:rsidRDefault="00690929" w:rsidP="00690929">
            <w:pPr>
              <w:widowControl w:val="0"/>
              <w:jc w:val="both"/>
            </w:pPr>
            <w:r w:rsidRPr="002B71CD">
              <w:t>-модернизация производства в ПАО «Каменское (общий объем инвестиций порядка 36 млн. руб.)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503427" w:rsidRPr="002B71CD" w:rsidRDefault="00D14743" w:rsidP="003D54B6">
            <w:pPr>
              <w:widowControl w:val="0"/>
              <w:jc w:val="center"/>
            </w:pPr>
            <w:r w:rsidRPr="002B71CD">
              <w:lastRenderedPageBreak/>
              <w:t>5</w:t>
            </w:r>
            <w:r w:rsidR="00690929" w:rsidRPr="002B71CD">
              <w:t>95</w:t>
            </w:r>
            <w:r w:rsidRPr="002B71CD">
              <w:t>,0</w:t>
            </w:r>
          </w:p>
          <w:p w:rsidR="00503427" w:rsidRPr="002B71CD" w:rsidRDefault="00503427" w:rsidP="003D54B6">
            <w:pPr>
              <w:widowControl w:val="0"/>
              <w:jc w:val="center"/>
            </w:pPr>
          </w:p>
          <w:p w:rsidR="00503427" w:rsidRPr="002B71CD" w:rsidRDefault="00503427" w:rsidP="003D54B6">
            <w:pPr>
              <w:widowControl w:val="0"/>
              <w:jc w:val="center"/>
            </w:pPr>
          </w:p>
          <w:p w:rsidR="00503427" w:rsidRPr="002B71CD" w:rsidRDefault="00503427" w:rsidP="003D54B6">
            <w:pPr>
              <w:widowControl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567803" w:rsidRPr="002B71CD" w:rsidRDefault="0083551B" w:rsidP="0083551B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7803" w:rsidRPr="002B71CD" w:rsidRDefault="00690929" w:rsidP="00E86D2D">
            <w:pPr>
              <w:jc w:val="center"/>
            </w:pPr>
            <w:r w:rsidRPr="002B71CD">
              <w:t>186,2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7803" w:rsidRPr="002B71CD" w:rsidRDefault="002B71CD" w:rsidP="002F61F1">
            <w:pPr>
              <w:jc w:val="center"/>
            </w:pPr>
            <w:r>
              <w:t>31,3</w:t>
            </w:r>
          </w:p>
        </w:tc>
      </w:tr>
      <w:tr w:rsidR="00430DEA" w:rsidRPr="002B71CD" w:rsidTr="00F00988">
        <w:tc>
          <w:tcPr>
            <w:tcW w:w="4496" w:type="dxa"/>
            <w:tcBorders>
              <w:top w:val="single" w:sz="4" w:space="0" w:color="auto"/>
            </w:tcBorders>
          </w:tcPr>
          <w:p w:rsidR="00430DEA" w:rsidRPr="002B71CD" w:rsidRDefault="00430DEA" w:rsidP="0037476E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 xml:space="preserve">3. Увеличение производительности труда к 2018 году в 1,5 раза относительно уровня 2011 года, </w:t>
            </w:r>
          </w:p>
          <w:p w:rsidR="00430DEA" w:rsidRPr="002B71CD" w:rsidRDefault="00430DEA" w:rsidP="0037476E">
            <w:pPr>
              <w:jc w:val="both"/>
              <w:rPr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(в процентах)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30DEA" w:rsidRPr="002B71CD" w:rsidRDefault="00430DEA" w:rsidP="0037476E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 год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:rsidR="00430DEA" w:rsidRPr="002B71CD" w:rsidRDefault="008104CB" w:rsidP="00C94C43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:rsidR="00430DEA" w:rsidRPr="002B71CD" w:rsidRDefault="00DA6E1A" w:rsidP="00DA6E1A">
            <w:r w:rsidRPr="002B71CD">
              <w:t>По данным сельскохозяйственных организаций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30DEA" w:rsidRPr="002B71CD" w:rsidRDefault="00AD307C" w:rsidP="00690929">
            <w:pPr>
              <w:jc w:val="center"/>
            </w:pPr>
            <w:r w:rsidRPr="002B71CD">
              <w:t>1</w:t>
            </w:r>
            <w:r w:rsidR="00690929" w:rsidRPr="002B71CD">
              <w:t>35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30DEA" w:rsidRPr="002B71CD" w:rsidRDefault="00430DEA" w:rsidP="008355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0DEA" w:rsidRPr="002B71CD" w:rsidRDefault="00F74C84" w:rsidP="00721B49">
            <w:pPr>
              <w:jc w:val="center"/>
            </w:pPr>
            <w:r w:rsidRPr="002B71CD">
              <w:t>1</w:t>
            </w:r>
            <w:r w:rsidR="00721B49" w:rsidRPr="002B71CD">
              <w:t>60,9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30DEA" w:rsidRPr="002B71CD" w:rsidRDefault="00123719" w:rsidP="00690929">
            <w:pPr>
              <w:jc w:val="center"/>
            </w:pPr>
            <w:r w:rsidRPr="002B71CD">
              <w:t>1</w:t>
            </w:r>
            <w:r w:rsidR="00690929" w:rsidRPr="002B71CD">
              <w:t>19,2</w:t>
            </w:r>
          </w:p>
        </w:tc>
      </w:tr>
      <w:tr w:rsidR="00F0254F" w:rsidRPr="002B71CD" w:rsidTr="009265A5">
        <w:tc>
          <w:tcPr>
            <w:tcW w:w="16018" w:type="dxa"/>
            <w:gridSpan w:val="9"/>
          </w:tcPr>
          <w:p w:rsidR="00F0254F" w:rsidRPr="002B71CD" w:rsidRDefault="00F0254F" w:rsidP="00243313">
            <w:pPr>
              <w:jc w:val="center"/>
              <w:rPr>
                <w:b/>
                <w:i/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597 «О мерах по реализации государственной социальной политики»</w:t>
            </w:r>
          </w:p>
          <w:p w:rsidR="00F0254F" w:rsidRPr="002B71CD" w:rsidRDefault="00F0254F" w:rsidP="00243313">
            <w:pPr>
              <w:jc w:val="center"/>
              <w:rPr>
                <w:color w:val="000080"/>
              </w:rPr>
            </w:pPr>
          </w:p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>
            <w:pPr>
              <w:rPr>
                <w:b/>
              </w:rPr>
            </w:pPr>
            <w:r w:rsidRPr="002B71CD">
              <w:rPr>
                <w:b/>
              </w:rPr>
              <w:t xml:space="preserve">1. </w:t>
            </w:r>
            <w:r w:rsidRPr="002B71CD">
              <w:rPr>
                <w:b/>
                <w:color w:val="000080"/>
              </w:rPr>
              <w:t>Увеличение к 2018 году размера реальной заработной платы в 1,4- 1,5 раза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721B49" w:rsidRPr="002B71CD" w:rsidRDefault="00721B49" w:rsidP="00DA24ED">
            <w:r w:rsidRPr="002B71CD">
              <w:t xml:space="preserve">Зам. Главы Администрации по экономике и финансам    </w:t>
            </w:r>
          </w:p>
        </w:tc>
        <w:tc>
          <w:tcPr>
            <w:tcW w:w="3418" w:type="dxa"/>
            <w:gridSpan w:val="2"/>
          </w:tcPr>
          <w:p w:rsidR="00920663" w:rsidRPr="002B71CD" w:rsidRDefault="00920663" w:rsidP="00920663">
            <w:pPr>
              <w:jc w:val="both"/>
            </w:pPr>
            <w:r w:rsidRPr="002B71CD">
              <w:t xml:space="preserve">По данным статистики средняя заработная плата по кругу крупных и средних организаций по МО за </w:t>
            </w:r>
            <w:r w:rsidR="00690929" w:rsidRPr="002B71CD">
              <w:t xml:space="preserve">1 квартал </w:t>
            </w:r>
            <w:r w:rsidRPr="002B71CD">
              <w:t>201</w:t>
            </w:r>
            <w:r w:rsidR="00690929" w:rsidRPr="002B71CD">
              <w:t>6</w:t>
            </w:r>
            <w:r w:rsidRPr="002B71CD">
              <w:t xml:space="preserve"> год составила 2</w:t>
            </w:r>
            <w:r w:rsidR="00690929" w:rsidRPr="002B71CD">
              <w:t>3508</w:t>
            </w:r>
            <w:r w:rsidRPr="002B71CD">
              <w:t xml:space="preserve"> рублей</w:t>
            </w:r>
          </w:p>
          <w:p w:rsidR="00721B49" w:rsidRPr="002B71CD" w:rsidRDefault="00920663" w:rsidP="003F062F">
            <w:pPr>
              <w:jc w:val="both"/>
            </w:pPr>
            <w:r w:rsidRPr="002B71CD">
              <w:lastRenderedPageBreak/>
              <w:t>В соответствии с прогнозом СЭР средняя заработная плата  по кругу крупных и средних организаций оценивается в размере - 2</w:t>
            </w:r>
            <w:r w:rsidR="003F062F" w:rsidRPr="002B71CD">
              <w:t>5900</w:t>
            </w:r>
            <w:r w:rsidRPr="002B71CD">
              <w:t xml:space="preserve"> рубля.</w:t>
            </w:r>
          </w:p>
        </w:tc>
        <w:tc>
          <w:tcPr>
            <w:tcW w:w="2113" w:type="dxa"/>
          </w:tcPr>
          <w:p w:rsidR="00721B49" w:rsidRPr="002B71CD" w:rsidRDefault="00635140" w:rsidP="00690929">
            <w:pPr>
              <w:jc w:val="center"/>
            </w:pPr>
            <w:r w:rsidRPr="002B71CD">
              <w:lastRenderedPageBreak/>
              <w:t>2</w:t>
            </w:r>
            <w:r w:rsidR="00690929" w:rsidRPr="002B71CD">
              <w:t>5900</w:t>
            </w: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690929" w:rsidP="00635140">
            <w:pPr>
              <w:jc w:val="center"/>
            </w:pPr>
            <w:r w:rsidRPr="002B71CD">
              <w:t>23508</w:t>
            </w:r>
          </w:p>
        </w:tc>
        <w:tc>
          <w:tcPr>
            <w:tcW w:w="851" w:type="dxa"/>
          </w:tcPr>
          <w:p w:rsidR="00721B49" w:rsidRPr="002B71CD" w:rsidRDefault="003F062F" w:rsidP="002839DB">
            <w:r w:rsidRPr="002B71CD">
              <w:t>90,8</w:t>
            </w:r>
          </w:p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 w:rsidP="00B13E9B">
            <w:pPr>
              <w:jc w:val="both"/>
              <w:rPr>
                <w:b/>
              </w:rPr>
            </w:pPr>
            <w:r w:rsidRPr="002B71CD">
              <w:rPr>
                <w:b/>
              </w:rPr>
              <w:lastRenderedPageBreak/>
              <w:t>2.</w:t>
            </w:r>
            <w:r w:rsidRPr="002B71CD">
              <w:rPr>
                <w:b/>
                <w:bCs/>
                <w:color w:val="000080"/>
              </w:rPr>
              <w:t xml:space="preserve"> Доведение средней заработной платы педагогических работников  образовательных учреждений общего образования до средней заработной платы в Свердловской области*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</w:p>
        </w:tc>
        <w:tc>
          <w:tcPr>
            <w:tcW w:w="1408" w:type="dxa"/>
          </w:tcPr>
          <w:p w:rsidR="00721B49" w:rsidRPr="002B71CD" w:rsidRDefault="00721B49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721B49" w:rsidRPr="002B71CD" w:rsidRDefault="00920663" w:rsidP="003F062F">
            <w:pPr>
              <w:jc w:val="both"/>
            </w:pPr>
            <w:r w:rsidRPr="002B71CD">
              <w:t>Средняя заработная плата педагогических работников образовательных учреждений общего образования составила 98,3% к целевому показателю из "дорожной карты" (31244 руб 00 коп) и 9</w:t>
            </w:r>
            <w:r w:rsidR="003F062F" w:rsidRPr="002B71CD">
              <w:t>6</w:t>
            </w:r>
            <w:r w:rsidRPr="002B71CD">
              <w:t>,4% по отношению к средней заработной плате по Свердловской области (3</w:t>
            </w:r>
            <w:r w:rsidR="003F062F" w:rsidRPr="002B71CD">
              <w:t>1883</w:t>
            </w:r>
            <w:r w:rsidRPr="002B71CD">
              <w:t xml:space="preserve"> руб </w:t>
            </w:r>
            <w:r w:rsidR="003F062F" w:rsidRPr="002B71CD">
              <w:t>9</w:t>
            </w:r>
            <w:r w:rsidRPr="002B71CD">
              <w:t>0 коп)</w:t>
            </w:r>
          </w:p>
        </w:tc>
        <w:tc>
          <w:tcPr>
            <w:tcW w:w="2113" w:type="dxa"/>
          </w:tcPr>
          <w:p w:rsidR="00721B49" w:rsidRPr="002B71CD" w:rsidRDefault="00920663" w:rsidP="002839DB">
            <w:pPr>
              <w:jc w:val="center"/>
            </w:pPr>
            <w:r w:rsidRPr="002B71CD">
              <w:t>31244,0</w:t>
            </w: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3F062F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920663" w:rsidP="002839DB">
            <w:pPr>
              <w:jc w:val="center"/>
            </w:pPr>
            <w:r w:rsidRPr="002B71CD">
              <w:t>307</w:t>
            </w:r>
            <w:r w:rsidR="003F062F" w:rsidRPr="002B71CD">
              <w:t>25,7</w:t>
            </w: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851" w:type="dxa"/>
          </w:tcPr>
          <w:p w:rsidR="00721B49" w:rsidRPr="002B71CD" w:rsidRDefault="00721B49" w:rsidP="002839DB">
            <w:r w:rsidRPr="002B71CD">
              <w:t>9</w:t>
            </w:r>
            <w:r w:rsidR="00920663" w:rsidRPr="002B71CD">
              <w:t>8,3</w:t>
            </w:r>
          </w:p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</w:tc>
      </w:tr>
      <w:tr w:rsidR="00721B49" w:rsidRPr="002B71CD" w:rsidTr="009265A5">
        <w:trPr>
          <w:trHeight w:val="70"/>
        </w:trPr>
        <w:tc>
          <w:tcPr>
            <w:tcW w:w="4496" w:type="dxa"/>
          </w:tcPr>
          <w:p w:rsidR="00721B49" w:rsidRPr="002B71CD" w:rsidRDefault="00721B49" w:rsidP="00B13E9B">
            <w:pPr>
              <w:jc w:val="both"/>
              <w:rPr>
                <w:b/>
              </w:rPr>
            </w:pPr>
            <w:r w:rsidRPr="002B71CD">
              <w:rPr>
                <w:b/>
              </w:rPr>
              <w:t>3.</w:t>
            </w:r>
            <w:r w:rsidRPr="002B71CD">
              <w:rPr>
                <w:b/>
                <w:bCs/>
                <w:color w:val="000080"/>
              </w:rPr>
              <w:t xml:space="preserve"> 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Свердловской области*</w:t>
            </w:r>
          </w:p>
        </w:tc>
        <w:tc>
          <w:tcPr>
            <w:tcW w:w="900" w:type="dxa"/>
          </w:tcPr>
          <w:p w:rsidR="00721B49" w:rsidRPr="002B71CD" w:rsidRDefault="00721B49" w:rsidP="003E01E3">
            <w:pPr>
              <w:jc w:val="center"/>
            </w:pPr>
          </w:p>
        </w:tc>
        <w:tc>
          <w:tcPr>
            <w:tcW w:w="1408" w:type="dxa"/>
          </w:tcPr>
          <w:p w:rsidR="00721B49" w:rsidRPr="002B71CD" w:rsidRDefault="00721B49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E4542B" w:rsidRPr="002B71CD" w:rsidRDefault="00E4542B" w:rsidP="002839DB">
            <w:pPr>
              <w:jc w:val="both"/>
            </w:pPr>
            <w:r w:rsidRPr="002B71CD">
              <w:t xml:space="preserve">Показатель достигнут. </w:t>
            </w:r>
          </w:p>
          <w:p w:rsidR="00721B49" w:rsidRPr="002B71CD" w:rsidRDefault="00920663" w:rsidP="003F062F">
            <w:pPr>
              <w:jc w:val="both"/>
            </w:pPr>
            <w:r w:rsidRPr="002B71CD">
              <w:t>Средняя заработная плата педагогических работников  дошкольных образовательных учреждений составила 10</w:t>
            </w:r>
            <w:r w:rsidR="003F062F" w:rsidRPr="002B71CD">
              <w:t>0,0</w:t>
            </w:r>
            <w:r w:rsidRPr="002B71CD">
              <w:t>% к целевому показателю из "дорожной карты" (27926 руб 00 коп) и 9</w:t>
            </w:r>
            <w:r w:rsidR="003F062F" w:rsidRPr="002B71CD">
              <w:t>7,5</w:t>
            </w:r>
            <w:r w:rsidRPr="002B71CD">
              <w:t>% по отношению к средней заработной плате в общем образовании по Свердловской области (29329 руб 60 коп)</w:t>
            </w:r>
          </w:p>
        </w:tc>
        <w:tc>
          <w:tcPr>
            <w:tcW w:w="2113" w:type="dxa"/>
          </w:tcPr>
          <w:p w:rsidR="00721B49" w:rsidRPr="002B71CD" w:rsidRDefault="00721B49" w:rsidP="002839DB">
            <w:pPr>
              <w:jc w:val="center"/>
            </w:pPr>
            <w:r w:rsidRPr="002B71CD">
              <w:t>27926</w:t>
            </w:r>
            <w:r w:rsidR="002B71CD">
              <w:t>,0</w:t>
            </w: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1273" w:type="dxa"/>
          </w:tcPr>
          <w:p w:rsidR="00721B49" w:rsidRPr="002B71CD" w:rsidRDefault="00721B49" w:rsidP="002839DB">
            <w:pPr>
              <w:jc w:val="center"/>
            </w:pPr>
          </w:p>
        </w:tc>
        <w:tc>
          <w:tcPr>
            <w:tcW w:w="1559" w:type="dxa"/>
          </w:tcPr>
          <w:p w:rsidR="00721B49" w:rsidRPr="002B71CD" w:rsidRDefault="00721B49" w:rsidP="002839DB">
            <w:pPr>
              <w:jc w:val="center"/>
            </w:pPr>
            <w:r w:rsidRPr="002B71CD">
              <w:t>2</w:t>
            </w:r>
            <w:r w:rsidR="003F062F" w:rsidRPr="002B71CD">
              <w:t>7919,9</w:t>
            </w: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  <w:p w:rsidR="00721B49" w:rsidRPr="002B71CD" w:rsidRDefault="00721B49" w:rsidP="002839DB">
            <w:pPr>
              <w:jc w:val="center"/>
            </w:pPr>
          </w:p>
        </w:tc>
        <w:tc>
          <w:tcPr>
            <w:tcW w:w="851" w:type="dxa"/>
          </w:tcPr>
          <w:p w:rsidR="00721B49" w:rsidRPr="002B71CD" w:rsidRDefault="00721B49" w:rsidP="002839DB">
            <w:r w:rsidRPr="002B71CD">
              <w:t>10</w:t>
            </w:r>
            <w:r w:rsidR="003F062F" w:rsidRPr="002B71CD">
              <w:t>0,0</w:t>
            </w:r>
          </w:p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  <w:p w:rsidR="00721B49" w:rsidRPr="002B71CD" w:rsidRDefault="00721B49" w:rsidP="002839DB"/>
        </w:tc>
      </w:tr>
      <w:tr w:rsidR="00DD60E4" w:rsidRPr="002B71CD" w:rsidTr="009265A5">
        <w:trPr>
          <w:trHeight w:val="70"/>
        </w:trPr>
        <w:tc>
          <w:tcPr>
            <w:tcW w:w="4496" w:type="dxa"/>
          </w:tcPr>
          <w:p w:rsidR="00DD60E4" w:rsidRPr="002B71CD" w:rsidRDefault="00DD60E4" w:rsidP="00EA686F">
            <w:pPr>
              <w:jc w:val="both"/>
              <w:rPr>
                <w:b/>
                <w:u w:val="words"/>
              </w:rPr>
            </w:pPr>
            <w:r w:rsidRPr="002B71CD">
              <w:rPr>
                <w:b/>
              </w:rPr>
              <w:t xml:space="preserve">4. </w:t>
            </w:r>
            <w:r w:rsidRPr="002B71CD">
              <w:rPr>
                <w:b/>
                <w:bCs/>
                <w:color w:val="000080"/>
              </w:rPr>
              <w:t>Доведение средней заработной платы педагогических  работников дополнительного образования учреждений образования до средней заработной платы учителей в Свердловской области (ЦДО)*</w:t>
            </w:r>
          </w:p>
        </w:tc>
        <w:tc>
          <w:tcPr>
            <w:tcW w:w="900" w:type="dxa"/>
          </w:tcPr>
          <w:p w:rsidR="00DD60E4" w:rsidRPr="002B71CD" w:rsidRDefault="00DD60E4" w:rsidP="003E01E3">
            <w:pPr>
              <w:jc w:val="center"/>
            </w:pPr>
          </w:p>
        </w:tc>
        <w:tc>
          <w:tcPr>
            <w:tcW w:w="1408" w:type="dxa"/>
          </w:tcPr>
          <w:p w:rsidR="00DD60E4" w:rsidRPr="002B71CD" w:rsidRDefault="00DD60E4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DD60E4" w:rsidRPr="002B71CD" w:rsidRDefault="00920663" w:rsidP="003F062F">
            <w:pPr>
              <w:jc w:val="both"/>
              <w:rPr>
                <w:highlight w:val="yellow"/>
              </w:rPr>
            </w:pPr>
            <w:r w:rsidRPr="002B71CD">
              <w:t>Средняя заработная плата работников ЦДО составила 8</w:t>
            </w:r>
            <w:r w:rsidR="003F062F" w:rsidRPr="002B71CD">
              <w:t>6,7</w:t>
            </w:r>
            <w:r w:rsidRPr="002B71CD">
              <w:t>% к целевому показателю из "дорожной карты", 8</w:t>
            </w:r>
            <w:r w:rsidR="003F062F" w:rsidRPr="002B71CD">
              <w:t>0,5</w:t>
            </w:r>
            <w:r w:rsidRPr="002B71CD">
              <w:t xml:space="preserve"> % по отношению к средней заработной плате в общем образовании по Свердловской области (2</w:t>
            </w:r>
            <w:r w:rsidR="003F062F" w:rsidRPr="002B71CD">
              <w:t>9344 р</w:t>
            </w:r>
            <w:r w:rsidRPr="002B71CD">
              <w:t xml:space="preserve">уб. </w:t>
            </w:r>
            <w:r w:rsidR="003F062F" w:rsidRPr="002B71CD">
              <w:t>40</w:t>
            </w:r>
            <w:r w:rsidRPr="002B71CD">
              <w:t xml:space="preserve"> коп)</w:t>
            </w:r>
          </w:p>
        </w:tc>
        <w:tc>
          <w:tcPr>
            <w:tcW w:w="2113" w:type="dxa"/>
          </w:tcPr>
          <w:p w:rsidR="00DD60E4" w:rsidRPr="002B71CD" w:rsidRDefault="00DD60E4" w:rsidP="00E86BE1">
            <w:pPr>
              <w:jc w:val="center"/>
            </w:pPr>
            <w:r w:rsidRPr="002B71CD">
              <w:t>27162,0</w:t>
            </w:r>
          </w:p>
        </w:tc>
        <w:tc>
          <w:tcPr>
            <w:tcW w:w="1273" w:type="dxa"/>
          </w:tcPr>
          <w:p w:rsidR="00DD60E4" w:rsidRPr="002B71CD" w:rsidRDefault="00DD60E4" w:rsidP="009A07C6"/>
        </w:tc>
        <w:tc>
          <w:tcPr>
            <w:tcW w:w="1559" w:type="dxa"/>
          </w:tcPr>
          <w:p w:rsidR="00DD60E4" w:rsidRPr="002B71CD" w:rsidRDefault="00DD60E4" w:rsidP="003F062F">
            <w:pPr>
              <w:jc w:val="center"/>
            </w:pPr>
            <w:r w:rsidRPr="002B71CD">
              <w:t>23</w:t>
            </w:r>
            <w:r w:rsidR="003F062F" w:rsidRPr="002B71CD">
              <w:t>623,5</w:t>
            </w:r>
          </w:p>
        </w:tc>
        <w:tc>
          <w:tcPr>
            <w:tcW w:w="851" w:type="dxa"/>
          </w:tcPr>
          <w:p w:rsidR="00DD60E4" w:rsidRPr="002B71CD" w:rsidRDefault="00721B49" w:rsidP="003F062F">
            <w:r w:rsidRPr="002B71CD">
              <w:t>8</w:t>
            </w:r>
            <w:r w:rsidR="003F062F" w:rsidRPr="002B71CD">
              <w:t>6,9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rPr>
                <w:b/>
              </w:rPr>
              <w:t xml:space="preserve">5. </w:t>
            </w:r>
            <w:r w:rsidRPr="002B71CD">
              <w:rPr>
                <w:b/>
                <w:bCs/>
                <w:color w:val="000080"/>
              </w:rPr>
              <w:t xml:space="preserve">Доведение средней заработной платы педагогических  работников </w:t>
            </w:r>
            <w:r w:rsidRPr="002B71CD">
              <w:rPr>
                <w:b/>
                <w:bCs/>
                <w:color w:val="000080"/>
              </w:rPr>
              <w:lastRenderedPageBreak/>
              <w:t>дополнительного образования учреждений культуры до средней заработной платы учителей в Свердловской области (ДШИ, ДЮСШ)*</w:t>
            </w:r>
          </w:p>
        </w:tc>
        <w:tc>
          <w:tcPr>
            <w:tcW w:w="900" w:type="dxa"/>
          </w:tcPr>
          <w:p w:rsidR="00513C78" w:rsidRPr="002B71CD" w:rsidRDefault="00513C78" w:rsidP="00C75ADA">
            <w:pPr>
              <w:jc w:val="center"/>
            </w:pPr>
            <w:r w:rsidRPr="002B71CD">
              <w:lastRenderedPageBreak/>
              <w:t>2018</w:t>
            </w:r>
          </w:p>
        </w:tc>
        <w:tc>
          <w:tcPr>
            <w:tcW w:w="1408" w:type="dxa"/>
          </w:tcPr>
          <w:p w:rsidR="00513C78" w:rsidRPr="002B71CD" w:rsidRDefault="00513C78" w:rsidP="00EA686F">
            <w:r w:rsidRPr="002B71CD">
              <w:t>Начальник Управлени</w:t>
            </w:r>
            <w:r w:rsidRPr="002B71CD">
              <w:lastRenderedPageBreak/>
              <w:t>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207ED6" w:rsidRPr="0090599D" w:rsidRDefault="00E4542B" w:rsidP="00207ED6">
            <w:pPr>
              <w:jc w:val="both"/>
            </w:pPr>
            <w:r w:rsidRPr="002B71CD">
              <w:lastRenderedPageBreak/>
              <w:t>Показатель достигнут.</w:t>
            </w:r>
            <w:r w:rsidR="00B521B1" w:rsidRPr="002B71CD">
              <w:t>Средняя заработная плата работников</w:t>
            </w:r>
            <w:r w:rsidR="00920663" w:rsidRPr="002B71CD">
              <w:t xml:space="preserve"> </w:t>
            </w:r>
            <w:r w:rsidR="00920663" w:rsidRPr="002B71CD">
              <w:lastRenderedPageBreak/>
              <w:t xml:space="preserve">(ДШИ)- </w:t>
            </w:r>
            <w:r w:rsidR="003F062F" w:rsidRPr="002B71CD">
              <w:t>13</w:t>
            </w:r>
            <w:r w:rsidR="002B71CD">
              <w:t>1</w:t>
            </w:r>
            <w:r w:rsidR="003F062F" w:rsidRPr="002B71CD">
              <w:t>,</w:t>
            </w:r>
            <w:r w:rsidR="002B71CD">
              <w:t>8</w:t>
            </w:r>
            <w:r w:rsidR="00920663" w:rsidRPr="002B71CD">
              <w:t>%, (ДЮСШ) –</w:t>
            </w:r>
            <w:r w:rsidR="003F062F" w:rsidRPr="002B71CD">
              <w:t>1</w:t>
            </w:r>
            <w:r w:rsidR="002B71CD">
              <w:t>07,5</w:t>
            </w:r>
            <w:r w:rsidR="00920663" w:rsidRPr="002B71CD">
              <w:t xml:space="preserve">%, </w:t>
            </w:r>
            <w:r w:rsidR="00920663" w:rsidRPr="0090599D">
              <w:t>к средней заработной плате по экономике в СО (ДШИ) – 1</w:t>
            </w:r>
            <w:r w:rsidR="0090599D" w:rsidRPr="0090599D">
              <w:t>45</w:t>
            </w:r>
            <w:r w:rsidR="00920663" w:rsidRPr="0090599D">
              <w:t>,0%, (ДЮСШ) –1</w:t>
            </w:r>
            <w:r w:rsidR="0090599D" w:rsidRPr="0090599D">
              <w:t>18,3</w:t>
            </w:r>
            <w:r w:rsidR="00920663" w:rsidRPr="0090599D">
              <w:t>%.</w:t>
            </w:r>
          </w:p>
          <w:p w:rsidR="00513C78" w:rsidRPr="002B71CD" w:rsidRDefault="00513C78" w:rsidP="00207ED6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8F0DA5">
            <w:pPr>
              <w:jc w:val="center"/>
            </w:pPr>
            <w:r w:rsidRPr="002B71CD">
              <w:lastRenderedPageBreak/>
              <w:t>(ДШИ)</w:t>
            </w:r>
          </w:p>
          <w:p w:rsidR="00513C78" w:rsidRPr="002B71CD" w:rsidRDefault="00721B49" w:rsidP="008F0DA5">
            <w:pPr>
              <w:jc w:val="center"/>
            </w:pPr>
            <w:r w:rsidRPr="002B71CD">
              <w:t>3</w:t>
            </w:r>
            <w:r w:rsidR="00207ED6" w:rsidRPr="002B71CD">
              <w:t>2405,00</w:t>
            </w:r>
          </w:p>
          <w:p w:rsidR="00513C78" w:rsidRPr="002B71CD" w:rsidRDefault="00513C78" w:rsidP="008F0DA5">
            <w:pPr>
              <w:jc w:val="center"/>
            </w:pPr>
          </w:p>
          <w:p w:rsidR="00513C78" w:rsidRPr="002B71CD" w:rsidRDefault="00513C78" w:rsidP="00513C78">
            <w:pPr>
              <w:jc w:val="center"/>
            </w:pPr>
            <w:r w:rsidRPr="002B71CD">
              <w:t>(ДЮСШ)</w:t>
            </w:r>
          </w:p>
          <w:p w:rsidR="000A46BB" w:rsidRPr="002B71CD" w:rsidRDefault="00721B49" w:rsidP="000A46BB">
            <w:pPr>
              <w:jc w:val="center"/>
            </w:pPr>
            <w:r w:rsidRPr="002B71CD">
              <w:t>32</w:t>
            </w:r>
            <w:r w:rsidR="00207ED6" w:rsidRPr="002B71CD">
              <w:t>405,0</w:t>
            </w:r>
          </w:p>
          <w:p w:rsidR="00513C78" w:rsidRPr="002B71CD" w:rsidRDefault="00513C78" w:rsidP="00513C78">
            <w:pPr>
              <w:jc w:val="center"/>
            </w:pPr>
          </w:p>
        </w:tc>
        <w:tc>
          <w:tcPr>
            <w:tcW w:w="1273" w:type="dxa"/>
          </w:tcPr>
          <w:p w:rsidR="00B6418B" w:rsidRPr="002B71CD" w:rsidRDefault="00B6418B" w:rsidP="003707F2"/>
          <w:p w:rsidR="00B6418B" w:rsidRPr="002B71CD" w:rsidRDefault="00B6418B" w:rsidP="003707F2"/>
        </w:tc>
        <w:tc>
          <w:tcPr>
            <w:tcW w:w="1559" w:type="dxa"/>
          </w:tcPr>
          <w:p w:rsidR="00513C78" w:rsidRPr="002B71CD" w:rsidRDefault="00513C78" w:rsidP="00264B33"/>
          <w:p w:rsidR="00513C78" w:rsidRPr="002B71CD" w:rsidRDefault="003F062F" w:rsidP="00513C78">
            <w:r w:rsidRPr="002B71CD">
              <w:t>42700,8</w:t>
            </w:r>
          </w:p>
          <w:p w:rsidR="00513C78" w:rsidRPr="002B71CD" w:rsidRDefault="00513C78" w:rsidP="00513C78"/>
          <w:p w:rsidR="00207ED6" w:rsidRPr="002B71CD" w:rsidRDefault="00207ED6" w:rsidP="00207ED6"/>
          <w:p w:rsidR="00513C78" w:rsidRPr="002B71CD" w:rsidRDefault="000A46BB" w:rsidP="003F062F">
            <w:r w:rsidRPr="002B71CD">
              <w:t>3</w:t>
            </w:r>
            <w:r w:rsidR="003F062F" w:rsidRPr="002B71CD">
              <w:t>4825,4</w:t>
            </w:r>
          </w:p>
        </w:tc>
        <w:tc>
          <w:tcPr>
            <w:tcW w:w="851" w:type="dxa"/>
          </w:tcPr>
          <w:p w:rsidR="00513C78" w:rsidRPr="002B71CD" w:rsidRDefault="00513C78" w:rsidP="00B03FBB"/>
          <w:p w:rsidR="00513C78" w:rsidRPr="002B71CD" w:rsidRDefault="003F062F" w:rsidP="00B03FBB">
            <w:r w:rsidRPr="002B71CD">
              <w:t>13</w:t>
            </w:r>
            <w:r w:rsidR="002B71CD">
              <w:t>1,8</w:t>
            </w:r>
          </w:p>
          <w:p w:rsidR="00207ED6" w:rsidRPr="002B71CD" w:rsidRDefault="00207ED6" w:rsidP="00203AA2"/>
          <w:p w:rsidR="003F062F" w:rsidRPr="002B71CD" w:rsidRDefault="003F062F" w:rsidP="00203AA2"/>
          <w:p w:rsidR="00513C78" w:rsidRPr="002B71CD" w:rsidRDefault="003F062F" w:rsidP="002B71CD">
            <w:r w:rsidRPr="002B71CD">
              <w:t>1</w:t>
            </w:r>
            <w:r w:rsidR="002B71CD">
              <w:t>07</w:t>
            </w:r>
            <w:r w:rsidRPr="002B71CD">
              <w:t>,</w:t>
            </w:r>
            <w:r w:rsidR="002B71CD">
              <w:t>5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rPr>
                <w:b/>
              </w:rPr>
              <w:lastRenderedPageBreak/>
              <w:t xml:space="preserve">6. </w:t>
            </w:r>
            <w:r w:rsidRPr="002B71CD">
              <w:rPr>
                <w:b/>
                <w:bCs/>
                <w:color w:val="000080"/>
              </w:rPr>
              <w:t>Доведение к 2018 году средней заработной платы работников учреждений культуры до средней заработной платы в Свердловской области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Управления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920663" w:rsidRPr="002B71CD" w:rsidRDefault="00920663" w:rsidP="00920663">
            <w:pPr>
              <w:jc w:val="both"/>
            </w:pPr>
            <w:r w:rsidRPr="002B71CD">
              <w:t>Целевой показатель по  дорожной карте  -  29911,2 рублей.</w:t>
            </w:r>
          </w:p>
          <w:p w:rsidR="00513C78" w:rsidRPr="002B71CD" w:rsidRDefault="00920663" w:rsidP="0090599D">
            <w:pPr>
              <w:jc w:val="both"/>
            </w:pPr>
            <w:r w:rsidRPr="002B71CD">
              <w:t xml:space="preserve">средняя заработная плата к целевому показателю составила – </w:t>
            </w:r>
            <w:r w:rsidR="0090599D">
              <w:t>82,3</w:t>
            </w:r>
            <w:r w:rsidRPr="002B71CD">
              <w:t xml:space="preserve">%, к средней заработной плате в СО – </w:t>
            </w:r>
            <w:r w:rsidR="0090599D">
              <w:t>131</w:t>
            </w:r>
            <w:r w:rsidRPr="002B71CD">
              <w:t>,9%</w:t>
            </w:r>
          </w:p>
        </w:tc>
        <w:tc>
          <w:tcPr>
            <w:tcW w:w="2113" w:type="dxa"/>
          </w:tcPr>
          <w:p w:rsidR="00513C78" w:rsidRPr="002B71CD" w:rsidRDefault="00513C78" w:rsidP="006530AB">
            <w:pPr>
              <w:jc w:val="center"/>
            </w:pPr>
            <w:r w:rsidRPr="002B71CD">
              <w:t>2</w:t>
            </w:r>
            <w:r w:rsidR="006530AB" w:rsidRPr="002B71CD">
              <w:t>9911</w:t>
            </w:r>
            <w:r w:rsidR="00860B49" w:rsidRPr="002B71CD">
              <w:t>,</w:t>
            </w:r>
            <w:r w:rsidR="006530AB" w:rsidRPr="002B71CD">
              <w:t>2</w:t>
            </w:r>
          </w:p>
        </w:tc>
        <w:tc>
          <w:tcPr>
            <w:tcW w:w="1273" w:type="dxa"/>
          </w:tcPr>
          <w:p w:rsidR="00513C78" w:rsidRPr="002B71CD" w:rsidRDefault="00513C78" w:rsidP="006530AB"/>
        </w:tc>
        <w:tc>
          <w:tcPr>
            <w:tcW w:w="1559" w:type="dxa"/>
          </w:tcPr>
          <w:p w:rsidR="00513C78" w:rsidRPr="002B71CD" w:rsidRDefault="00513C78" w:rsidP="003F062F">
            <w:r w:rsidRPr="002B71CD">
              <w:t>2</w:t>
            </w:r>
            <w:r w:rsidR="003F062F" w:rsidRPr="002B71CD">
              <w:t>5620,8</w:t>
            </w:r>
          </w:p>
        </w:tc>
        <w:tc>
          <w:tcPr>
            <w:tcW w:w="851" w:type="dxa"/>
          </w:tcPr>
          <w:p w:rsidR="00513C78" w:rsidRPr="002B71CD" w:rsidRDefault="006530AB" w:rsidP="003F062F">
            <w:r w:rsidRPr="002B71CD">
              <w:t>82,</w:t>
            </w:r>
            <w:r w:rsidR="003F062F" w:rsidRPr="002B71CD">
              <w:t>3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7. </w:t>
            </w:r>
            <w:r w:rsidRPr="002B71CD">
              <w:rPr>
                <w:b/>
                <w:bCs/>
                <w:color w:val="000080"/>
              </w:rPr>
              <w:t>Создание ежегодно в период с 2012 по 2015 год 1055 специальных рабочих мест для инвалидов в Свердловской области</w:t>
            </w:r>
            <w:r w:rsidRPr="002B71CD">
              <w:rPr>
                <w:color w:val="000080"/>
              </w:rPr>
              <w:t xml:space="preserve">, </w:t>
            </w:r>
            <w:r w:rsidRPr="002B71CD">
              <w:rPr>
                <w:b/>
                <w:i/>
                <w:color w:val="000080"/>
              </w:rPr>
              <w:t>человек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2015</w:t>
            </w: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5F487B"/>
        </w:tc>
        <w:tc>
          <w:tcPr>
            <w:tcW w:w="2113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C94E6D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C94E6D">
            <w:pPr>
              <w:jc w:val="center"/>
            </w:pP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8. Поддержка социально-ориентированных некоммерческих организаций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203AA2" w:rsidP="00203AA2">
            <w:r w:rsidRPr="002B71CD">
              <w:t xml:space="preserve">В 2015 году разработана муниципальная программа, предусматривающая поддержку соц. Ориентированных некоммерч. Организаций. </w:t>
            </w:r>
          </w:p>
        </w:tc>
        <w:tc>
          <w:tcPr>
            <w:tcW w:w="2113" w:type="dxa"/>
          </w:tcPr>
          <w:p w:rsidR="00513C78" w:rsidRPr="002B71CD" w:rsidRDefault="00207ED6" w:rsidP="00A55B8D">
            <w:pPr>
              <w:jc w:val="center"/>
            </w:pPr>
            <w:r w:rsidRPr="002B71CD">
              <w:t>7</w:t>
            </w:r>
            <w:r w:rsidR="0090599D">
              <w:t>5</w:t>
            </w:r>
            <w:r w:rsidRPr="002B71CD">
              <w:t>,0</w:t>
            </w:r>
          </w:p>
        </w:tc>
        <w:tc>
          <w:tcPr>
            <w:tcW w:w="1273" w:type="dxa"/>
          </w:tcPr>
          <w:p w:rsidR="00513C78" w:rsidRPr="002B71CD" w:rsidRDefault="00513C78" w:rsidP="00837A24"/>
        </w:tc>
        <w:tc>
          <w:tcPr>
            <w:tcW w:w="1559" w:type="dxa"/>
          </w:tcPr>
          <w:p w:rsidR="00513C78" w:rsidRPr="002B71CD" w:rsidRDefault="0090599D" w:rsidP="00A55B8D">
            <w:pPr>
              <w:jc w:val="center"/>
            </w:pPr>
            <w:r>
              <w:t>36,8</w:t>
            </w:r>
          </w:p>
        </w:tc>
        <w:tc>
          <w:tcPr>
            <w:tcW w:w="851" w:type="dxa"/>
          </w:tcPr>
          <w:p w:rsidR="00513C78" w:rsidRPr="002B71CD" w:rsidRDefault="0090599D" w:rsidP="009752BA">
            <w:r>
              <w:t>49,1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9. Обеспечение поддержки создания публичных электронных библиотек, сайтов музеев и театров в информационно-телекоммуникационной сети Интернет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>
            <w:r w:rsidRPr="002B71CD">
              <w:t>Управления культуры, спорта и делам молодежи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5F487B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5F487B"/>
        </w:tc>
        <w:tc>
          <w:tcPr>
            <w:tcW w:w="1273" w:type="dxa"/>
          </w:tcPr>
          <w:p w:rsidR="00513C78" w:rsidRPr="002B71CD" w:rsidRDefault="00513C78" w:rsidP="005F487B"/>
        </w:tc>
        <w:tc>
          <w:tcPr>
            <w:tcW w:w="1559" w:type="dxa"/>
          </w:tcPr>
          <w:p w:rsidR="00513C78" w:rsidRPr="002B71CD" w:rsidRDefault="00513C78" w:rsidP="005F487B"/>
        </w:tc>
        <w:tc>
          <w:tcPr>
            <w:tcW w:w="851" w:type="dxa"/>
          </w:tcPr>
          <w:p w:rsidR="00513C78" w:rsidRPr="002B71CD" w:rsidRDefault="00513C78" w:rsidP="005F487B"/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9.1. Доля библиотек имеющих доступ в Интернет, %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B521B1" w:rsidP="0008535F">
            <w:r w:rsidRPr="002B71CD">
              <w:t>П</w:t>
            </w:r>
            <w:r w:rsidR="00635140" w:rsidRPr="002B71CD">
              <w:t>оказатель достигнут</w:t>
            </w:r>
          </w:p>
        </w:tc>
        <w:tc>
          <w:tcPr>
            <w:tcW w:w="2113" w:type="dxa"/>
          </w:tcPr>
          <w:p w:rsidR="00513C78" w:rsidRPr="002B71CD" w:rsidRDefault="00203AA2" w:rsidP="00943CD8">
            <w:pPr>
              <w:jc w:val="center"/>
            </w:pPr>
            <w:r w:rsidRPr="002B71CD">
              <w:t>90,9</w:t>
            </w:r>
          </w:p>
        </w:tc>
        <w:tc>
          <w:tcPr>
            <w:tcW w:w="1273" w:type="dxa"/>
          </w:tcPr>
          <w:p w:rsidR="00513C78" w:rsidRPr="002B71CD" w:rsidRDefault="00203AA2" w:rsidP="000A46BB">
            <w:pPr>
              <w:jc w:val="center"/>
            </w:pPr>
            <w:r w:rsidRPr="002B71CD">
              <w:t>90,9</w:t>
            </w:r>
          </w:p>
        </w:tc>
        <w:tc>
          <w:tcPr>
            <w:tcW w:w="1559" w:type="dxa"/>
          </w:tcPr>
          <w:p w:rsidR="00513C78" w:rsidRPr="002B71CD" w:rsidRDefault="00905836" w:rsidP="00B03FBB">
            <w:pPr>
              <w:jc w:val="center"/>
            </w:pPr>
            <w:r w:rsidRPr="002B71CD">
              <w:t>90,9</w:t>
            </w:r>
          </w:p>
        </w:tc>
        <w:tc>
          <w:tcPr>
            <w:tcW w:w="851" w:type="dxa"/>
          </w:tcPr>
          <w:p w:rsidR="00513C78" w:rsidRPr="002B71CD" w:rsidRDefault="00905836" w:rsidP="000A46BB">
            <w:pPr>
              <w:jc w:val="center"/>
            </w:pPr>
            <w:r w:rsidRPr="002B71CD">
              <w:t>100,0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9.2. Количество записей в электронных каталогах общедоступных библиотек, ед.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05292F"/>
        </w:tc>
        <w:tc>
          <w:tcPr>
            <w:tcW w:w="2113" w:type="dxa"/>
            <w:shd w:val="clear" w:color="auto" w:fill="auto"/>
          </w:tcPr>
          <w:p w:rsidR="00513C78" w:rsidRPr="002B71CD" w:rsidRDefault="00207ED6" w:rsidP="00A24FDA">
            <w:pPr>
              <w:jc w:val="center"/>
            </w:pPr>
            <w:r w:rsidRPr="002B71CD">
              <w:t>260</w:t>
            </w:r>
            <w:r w:rsidR="00A24FDA" w:rsidRPr="002B71CD">
              <w:t>00</w:t>
            </w:r>
          </w:p>
        </w:tc>
        <w:tc>
          <w:tcPr>
            <w:tcW w:w="1273" w:type="dxa"/>
            <w:shd w:val="clear" w:color="auto" w:fill="auto"/>
          </w:tcPr>
          <w:p w:rsidR="00513C78" w:rsidRPr="002B71CD" w:rsidRDefault="00513C78" w:rsidP="00207ED6"/>
        </w:tc>
        <w:tc>
          <w:tcPr>
            <w:tcW w:w="1559" w:type="dxa"/>
          </w:tcPr>
          <w:p w:rsidR="00513C78" w:rsidRPr="002B71CD" w:rsidRDefault="003F062F" w:rsidP="00207ED6">
            <w:pPr>
              <w:jc w:val="center"/>
            </w:pPr>
            <w:r w:rsidRPr="002B71CD">
              <w:t>21902,0</w:t>
            </w:r>
          </w:p>
        </w:tc>
        <w:tc>
          <w:tcPr>
            <w:tcW w:w="851" w:type="dxa"/>
          </w:tcPr>
          <w:p w:rsidR="00513C78" w:rsidRPr="002B71CD" w:rsidRDefault="003F062F" w:rsidP="000A46BB">
            <w:r w:rsidRPr="002B71CD">
              <w:t>84,23</w:t>
            </w: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9.3. Количество приобретенных новых электронных изданий, экз.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207ED6">
            <w:pPr>
              <w:jc w:val="both"/>
            </w:pPr>
            <w:r w:rsidRPr="002B71CD">
              <w:t>В 201</w:t>
            </w:r>
            <w:r w:rsidR="00207ED6" w:rsidRPr="002B71CD">
              <w:t>6</w:t>
            </w:r>
            <w:r w:rsidRPr="002B71CD">
              <w:t xml:space="preserve"> году </w:t>
            </w:r>
            <w:r w:rsidR="00207ED6" w:rsidRPr="002B71CD">
              <w:t xml:space="preserve">планируется </w:t>
            </w:r>
            <w:r w:rsidRPr="002B71CD">
              <w:t xml:space="preserve"> приобре</w:t>
            </w:r>
            <w:r w:rsidR="00207ED6" w:rsidRPr="002B71CD">
              <w:t>сти</w:t>
            </w:r>
            <w:r w:rsidR="000A46BB" w:rsidRPr="002B71CD">
              <w:t xml:space="preserve"> 1</w:t>
            </w:r>
            <w:r w:rsidR="00207ED6" w:rsidRPr="002B71CD">
              <w:t>20</w:t>
            </w:r>
            <w:r w:rsidRPr="002B71CD">
              <w:t xml:space="preserve"> экземпляр</w:t>
            </w:r>
            <w:r w:rsidR="00207ED6" w:rsidRPr="002B71CD">
              <w:t>ов</w:t>
            </w:r>
            <w:r w:rsidRPr="002B71CD">
              <w:t xml:space="preserve"> электронных изданий книг на </w:t>
            </w:r>
            <w:r w:rsidRPr="002B71CD">
              <w:lastRenderedPageBreak/>
              <w:t>сумму - 3</w:t>
            </w:r>
            <w:r w:rsidR="00207ED6" w:rsidRPr="002B71CD">
              <w:t>0</w:t>
            </w:r>
            <w:r w:rsidRPr="002B71CD">
              <w:t xml:space="preserve">,0 тыс.рублей.  </w:t>
            </w:r>
          </w:p>
        </w:tc>
        <w:tc>
          <w:tcPr>
            <w:tcW w:w="2113" w:type="dxa"/>
          </w:tcPr>
          <w:p w:rsidR="00513C78" w:rsidRPr="002B71CD" w:rsidRDefault="00513C78" w:rsidP="005F2967">
            <w:r w:rsidRPr="002B71CD">
              <w:lastRenderedPageBreak/>
              <w:t xml:space="preserve">            1</w:t>
            </w:r>
            <w:r w:rsidR="00207ED6" w:rsidRPr="002B71CD">
              <w:t>20</w:t>
            </w:r>
          </w:p>
          <w:p w:rsidR="00513C78" w:rsidRPr="002B71CD" w:rsidRDefault="00513C78" w:rsidP="005F2967"/>
          <w:p w:rsidR="00513C78" w:rsidRPr="002B71CD" w:rsidRDefault="00513C78" w:rsidP="005F2967"/>
          <w:p w:rsidR="00513C78" w:rsidRPr="002B71CD" w:rsidRDefault="00513C78" w:rsidP="005F2967"/>
        </w:tc>
        <w:tc>
          <w:tcPr>
            <w:tcW w:w="1273" w:type="dxa"/>
          </w:tcPr>
          <w:p w:rsidR="00513C78" w:rsidRPr="002B71CD" w:rsidRDefault="000A46BB" w:rsidP="005F2967">
            <w:pPr>
              <w:jc w:val="center"/>
            </w:pPr>
            <w:r w:rsidRPr="002B71CD">
              <w:lastRenderedPageBreak/>
              <w:t>1</w:t>
            </w:r>
            <w:r w:rsidR="00207ED6" w:rsidRPr="002B71CD">
              <w:t>20</w:t>
            </w: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207ED6" w:rsidP="005F2967">
            <w:pPr>
              <w:jc w:val="center"/>
            </w:pPr>
            <w:r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5F2967">
            <w:pPr>
              <w:jc w:val="center"/>
            </w:pPr>
            <w:r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lastRenderedPageBreak/>
              <w:t>9.4. Количество оцифрованных изданий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513C78" w:rsidRPr="002B71CD" w:rsidRDefault="00513C78" w:rsidP="005F487B"/>
        </w:tc>
        <w:tc>
          <w:tcPr>
            <w:tcW w:w="3418" w:type="dxa"/>
            <w:gridSpan w:val="2"/>
          </w:tcPr>
          <w:p w:rsidR="00513C78" w:rsidRPr="002B71CD" w:rsidRDefault="00513C78" w:rsidP="00A9711A">
            <w:pPr>
              <w:jc w:val="both"/>
            </w:pPr>
          </w:p>
        </w:tc>
        <w:tc>
          <w:tcPr>
            <w:tcW w:w="2113" w:type="dxa"/>
          </w:tcPr>
          <w:p w:rsidR="00513C78" w:rsidRPr="002B71CD" w:rsidRDefault="00513C78" w:rsidP="00E041F8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A9711A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A9711A"/>
        </w:tc>
        <w:tc>
          <w:tcPr>
            <w:tcW w:w="851" w:type="dxa"/>
          </w:tcPr>
          <w:p w:rsidR="00513C78" w:rsidRPr="002B71CD" w:rsidRDefault="00513C78" w:rsidP="00A9711A"/>
        </w:tc>
      </w:tr>
      <w:tr w:rsidR="00513C78" w:rsidRPr="002B71CD" w:rsidTr="009265A5">
        <w:trPr>
          <w:trHeight w:val="70"/>
        </w:trPr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10. Увеличение к 2018 году в два раза количества выставочных проектов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  <w:rPr>
                <w:color w:val="000080"/>
              </w:rPr>
            </w:pPr>
            <w:r w:rsidRPr="002B71CD">
              <w:rPr>
                <w:color w:val="000080"/>
              </w:rPr>
              <w:t>2018</w:t>
            </w:r>
          </w:p>
        </w:tc>
        <w:tc>
          <w:tcPr>
            <w:tcW w:w="1408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3418" w:type="dxa"/>
            <w:gridSpan w:val="2"/>
          </w:tcPr>
          <w:p w:rsidR="00513C78" w:rsidRPr="002B71CD" w:rsidRDefault="00513C78" w:rsidP="005F487B">
            <w:pPr>
              <w:jc w:val="both"/>
              <w:rPr>
                <w:color w:val="000080"/>
              </w:rPr>
            </w:pPr>
          </w:p>
        </w:tc>
        <w:tc>
          <w:tcPr>
            <w:tcW w:w="2113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1273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1559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  <w:tc>
          <w:tcPr>
            <w:tcW w:w="851" w:type="dxa"/>
          </w:tcPr>
          <w:p w:rsidR="00513C78" w:rsidRPr="002B71CD" w:rsidRDefault="00513C78" w:rsidP="005F487B">
            <w:pPr>
              <w:rPr>
                <w:color w:val="000080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</w:pPr>
            <w:r w:rsidRPr="002B71CD">
              <w:t>10.1. Количество реализованных выставочных проектов в муниципальных музеях, ед.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513C78">
            <w:r w:rsidRPr="002B71CD">
              <w:t>Муниципальных музеев в МО нет</w:t>
            </w:r>
          </w:p>
        </w:tc>
        <w:tc>
          <w:tcPr>
            <w:tcW w:w="2113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16498A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16498A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color w:val="000080"/>
              </w:rPr>
            </w:pPr>
            <w:r w:rsidRPr="002B71CD">
              <w:rPr>
                <w:b/>
                <w:color w:val="000080"/>
              </w:rPr>
              <w:t>11.У</w:t>
            </w:r>
            <w:r w:rsidRPr="002B71CD">
              <w:rPr>
                <w:b/>
                <w:iCs/>
                <w:color w:val="000080"/>
              </w:rPr>
              <w:t>величение к 2018 году в целях выявления и поддержки юных талантов числа детей, привлекаемых к участию в творческих мероприятиях, до 8% от общего числа детей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513C78" w:rsidP="003D0BE2">
            <w:pPr>
              <w:rPr>
                <w:highlight w:val="yellow"/>
              </w:rPr>
            </w:pPr>
          </w:p>
        </w:tc>
        <w:tc>
          <w:tcPr>
            <w:tcW w:w="2113" w:type="dxa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auto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513C78" w:rsidRPr="002B71CD" w:rsidRDefault="00513C78" w:rsidP="007E65F2">
            <w:pPr>
              <w:jc w:val="center"/>
              <w:rPr>
                <w:highlight w:val="yellow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A686F">
            <w:pPr>
              <w:jc w:val="both"/>
              <w:rPr>
                <w:b/>
              </w:rPr>
            </w:pPr>
            <w:r w:rsidRPr="002B71CD">
              <w:t>11.1. Количество учащихся детских школ искусств-участников творческих конкурсных мероприятий, фестивалей, выставок областного, регионального, межрегионального, всероссийского, международного значения и открытых муниципальных творческих конкурсных мероприятий</w:t>
            </w:r>
            <w:r w:rsidRPr="002B71CD">
              <w:rPr>
                <w:b/>
                <w:i/>
              </w:rPr>
              <w:t>, человек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 w:rsidP="00D45A99"/>
        </w:tc>
        <w:tc>
          <w:tcPr>
            <w:tcW w:w="3418" w:type="dxa"/>
            <w:gridSpan w:val="2"/>
          </w:tcPr>
          <w:p w:rsidR="00513C78" w:rsidRPr="002B71CD" w:rsidRDefault="0005292F" w:rsidP="005F2967">
            <w:r w:rsidRPr="002B71CD">
              <w:t>Общее  количество детей в КГО</w:t>
            </w:r>
          </w:p>
          <w:p w:rsidR="00513C78" w:rsidRPr="002B71CD" w:rsidRDefault="00513C78" w:rsidP="005F2967">
            <w:r w:rsidRPr="002B71CD">
              <w:t xml:space="preserve"> от  0 до 17 лет -  </w:t>
            </w:r>
            <w:r w:rsidR="00B51748" w:rsidRPr="002B71CD">
              <w:t>6592</w:t>
            </w:r>
            <w:r w:rsidRPr="002B71CD">
              <w:t xml:space="preserve"> чел.</w:t>
            </w:r>
          </w:p>
          <w:p w:rsidR="00513C78" w:rsidRPr="002B71CD" w:rsidRDefault="00513C78" w:rsidP="005F2967"/>
          <w:p w:rsidR="00513C78" w:rsidRPr="002B71CD" w:rsidRDefault="00513C78" w:rsidP="005F2967"/>
        </w:tc>
        <w:tc>
          <w:tcPr>
            <w:tcW w:w="2113" w:type="dxa"/>
          </w:tcPr>
          <w:p w:rsidR="00513C78" w:rsidRPr="002B71CD" w:rsidRDefault="00207ED6" w:rsidP="005F2967">
            <w:pPr>
              <w:jc w:val="center"/>
            </w:pPr>
            <w:r w:rsidRPr="002B71CD">
              <w:t>14</w:t>
            </w:r>
            <w:r w:rsidR="00513C78" w:rsidRPr="002B71CD">
              <w:t>0</w:t>
            </w:r>
          </w:p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5F2967">
            <w:pPr>
              <w:jc w:val="center"/>
            </w:pPr>
          </w:p>
          <w:p w:rsidR="00513C78" w:rsidRPr="002B71CD" w:rsidRDefault="00513C78" w:rsidP="005F2967">
            <w:pPr>
              <w:jc w:val="center"/>
            </w:pPr>
          </w:p>
        </w:tc>
        <w:tc>
          <w:tcPr>
            <w:tcW w:w="1559" w:type="dxa"/>
          </w:tcPr>
          <w:p w:rsidR="00513C78" w:rsidRPr="0090599D" w:rsidRDefault="0090599D" w:rsidP="00207ED6">
            <w:pPr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513C78" w:rsidRPr="002B71CD" w:rsidRDefault="0090599D" w:rsidP="005F2967">
            <w:pPr>
              <w:jc w:val="center"/>
            </w:pPr>
            <w:r>
              <w:t>58,6</w:t>
            </w:r>
          </w:p>
        </w:tc>
      </w:tr>
      <w:tr w:rsidR="00513C78" w:rsidRPr="002B71CD" w:rsidTr="009265A5">
        <w:trPr>
          <w:trHeight w:val="709"/>
        </w:trPr>
        <w:tc>
          <w:tcPr>
            <w:tcW w:w="4496" w:type="dxa"/>
          </w:tcPr>
          <w:p w:rsidR="00513C78" w:rsidRPr="002B71CD" w:rsidRDefault="00513C78" w:rsidP="00FD4380">
            <w:pPr>
              <w:jc w:val="both"/>
              <w:rPr>
                <w:b/>
              </w:rPr>
            </w:pPr>
            <w:r w:rsidRPr="002B71CD">
              <w:t xml:space="preserve">11.2. Доля таких учащихся от общего числа детей, </w:t>
            </w:r>
            <w:r w:rsidRPr="002B71CD">
              <w:rPr>
                <w:b/>
              </w:rPr>
              <w:t>%</w:t>
            </w:r>
          </w:p>
          <w:p w:rsidR="00513C78" w:rsidRPr="002B71CD" w:rsidRDefault="00513C78" w:rsidP="00FD4380">
            <w:pPr>
              <w:jc w:val="both"/>
              <w:rPr>
                <w:b/>
              </w:rPr>
            </w:pPr>
          </w:p>
          <w:p w:rsidR="00513C78" w:rsidRPr="002B71CD" w:rsidRDefault="00513C78" w:rsidP="00FD4380">
            <w:pPr>
              <w:jc w:val="both"/>
            </w:pP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05292F">
            <w:r w:rsidRPr="002B71CD">
              <w:t>Не менее 5,</w:t>
            </w:r>
            <w:r w:rsidR="0005292F" w:rsidRPr="002B71CD">
              <w:t>0</w:t>
            </w:r>
            <w:r w:rsidRPr="002B71CD">
              <w:t xml:space="preserve"> % от общего числа детей, проживающих на территории муниципального образования</w:t>
            </w:r>
          </w:p>
        </w:tc>
        <w:tc>
          <w:tcPr>
            <w:tcW w:w="2113" w:type="dxa"/>
          </w:tcPr>
          <w:p w:rsidR="00513C78" w:rsidRPr="002B71CD" w:rsidRDefault="0090599D" w:rsidP="005F2967">
            <w:pPr>
              <w:jc w:val="center"/>
            </w:pPr>
            <w:r>
              <w:t>2,1</w:t>
            </w:r>
          </w:p>
        </w:tc>
        <w:tc>
          <w:tcPr>
            <w:tcW w:w="1273" w:type="dxa"/>
          </w:tcPr>
          <w:p w:rsidR="00513C78" w:rsidRPr="002B71CD" w:rsidRDefault="00513C78" w:rsidP="007E65F2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90599D" w:rsidP="007E65F2">
            <w:pPr>
              <w:jc w:val="center"/>
            </w:pPr>
            <w:r>
              <w:t>1,2</w:t>
            </w:r>
          </w:p>
        </w:tc>
        <w:tc>
          <w:tcPr>
            <w:tcW w:w="851" w:type="dxa"/>
          </w:tcPr>
          <w:p w:rsidR="00513C78" w:rsidRPr="002B71CD" w:rsidRDefault="0090599D" w:rsidP="0090599D">
            <w:pPr>
              <w:jc w:val="center"/>
            </w:pPr>
            <w:r>
              <w:t>57,1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16498A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598                                                                                                                                                 «О совершенствовании государственной политики в сфере здравоохранения»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Реализация мероприятий по формированию на территории  здорового образа жизни</w:t>
            </w:r>
          </w:p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t>(Наличие муниципальных программ по предупреждению социально значимых заболеваний и заболеваний, представляющих опасность для окружающих)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jc w:val="both"/>
            </w:pPr>
            <w:r w:rsidRPr="002B71CD">
              <w:t>Утверждена Постан</w:t>
            </w:r>
            <w:r w:rsidR="00B521B1" w:rsidRPr="002B71CD">
              <w:t>овлением Главы МО от 05.10.2015</w:t>
            </w:r>
            <w:r w:rsidRPr="002B71CD">
              <w:t>г№ 2666</w:t>
            </w:r>
            <w:r w:rsidRPr="002B71CD">
              <w:rPr>
                <w:b/>
                <w:i/>
              </w:rPr>
              <w:t>"</w:t>
            </w:r>
            <w:r w:rsidRPr="002B71CD">
              <w:t xml:space="preserve">  комплексная программа «Профилактика социально опасных заболеваний и формирование  здорового образа жизни населения Каменского городского округа на 2016-2020 годы»</w:t>
            </w:r>
          </w:p>
        </w:tc>
        <w:tc>
          <w:tcPr>
            <w:tcW w:w="2113" w:type="dxa"/>
          </w:tcPr>
          <w:p w:rsidR="00207ED6" w:rsidRPr="002B71CD" w:rsidRDefault="00207ED6" w:rsidP="0090599D">
            <w:pPr>
              <w:jc w:val="center"/>
            </w:pP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2. Утверждение муниципальных </w:t>
            </w:r>
            <w:r w:rsidRPr="002B71CD">
              <w:rPr>
                <w:b/>
                <w:color w:val="000080"/>
              </w:rPr>
              <w:lastRenderedPageBreak/>
              <w:t xml:space="preserve">программ по предупреждению распространения туберкулёза 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rPr>
                <w:b/>
                <w:i/>
              </w:rPr>
            </w:pPr>
            <w:r w:rsidRPr="002B71CD">
              <w:t xml:space="preserve">Утверждена Постановлением </w:t>
            </w:r>
            <w:r w:rsidRPr="002B71CD">
              <w:lastRenderedPageBreak/>
              <w:t>Главы МО от 05.10.2015 г№ 2666</w:t>
            </w:r>
            <w:r w:rsidRPr="002B71CD">
              <w:rPr>
                <w:b/>
                <w:i/>
              </w:rPr>
              <w:t>"</w:t>
            </w:r>
            <w:r w:rsidRPr="002B71CD">
              <w:t xml:space="preserve">  комплексная программа «Профилактика социально опасных заболеваний и формирование  здорового образа жизни населения Каменского городского округа на 2016-2020 годы»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  <w:r w:rsidRPr="002B71CD">
              <w:t>-</w:t>
            </w:r>
          </w:p>
        </w:tc>
      </w:tr>
      <w:tr w:rsidR="00207ED6" w:rsidRPr="002B71CD" w:rsidTr="009265A5">
        <w:trPr>
          <w:trHeight w:val="973"/>
        </w:trPr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2.1.Снижение смертности от туберкулеза до 11,8 случаев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r w:rsidRPr="002B71CD">
              <w:t>проводится сплошное флюорографическое  обследование населения-1</w:t>
            </w:r>
            <w:r w:rsidR="003F062F" w:rsidRPr="002B71CD">
              <w:t>8</w:t>
            </w:r>
            <w:r w:rsidRPr="002B71CD">
              <w:t>,9%,анализ мокроты на ВК-</w:t>
            </w:r>
            <w:r w:rsidR="003F062F" w:rsidRPr="002B71CD">
              <w:t>129</w:t>
            </w:r>
            <w:r w:rsidRPr="002B71CD">
              <w:t xml:space="preserve"> чел.  Реакция Манту </w:t>
            </w:r>
            <w:r w:rsidR="003F062F" w:rsidRPr="002B71CD">
              <w:t>938</w:t>
            </w:r>
            <w:r w:rsidRPr="002B71CD">
              <w:t xml:space="preserve"> чел.Проводится сан.просвет работа: проведено бесед 9</w:t>
            </w:r>
            <w:r w:rsidR="003F062F" w:rsidRPr="002B71CD">
              <w:t>8</w:t>
            </w:r>
            <w:r w:rsidRPr="002B71CD">
              <w:t xml:space="preserve">,слушателей </w:t>
            </w:r>
            <w:r w:rsidR="003F062F" w:rsidRPr="002B71CD">
              <w:t>413</w:t>
            </w:r>
            <w:r w:rsidRPr="002B71CD">
              <w:t xml:space="preserve"> человек,лекций </w:t>
            </w:r>
            <w:r w:rsidR="003F062F" w:rsidRPr="002B71CD">
              <w:t>2</w:t>
            </w:r>
            <w:r w:rsidRPr="002B71CD">
              <w:t>,слушателей-</w:t>
            </w:r>
            <w:r w:rsidR="003F062F" w:rsidRPr="002B71CD">
              <w:t>141</w:t>
            </w:r>
            <w:r w:rsidRPr="002B71CD">
              <w:t xml:space="preserve"> чел</w:t>
            </w:r>
          </w:p>
          <w:p w:rsidR="00207ED6" w:rsidRPr="002B71CD" w:rsidRDefault="00207ED6" w:rsidP="00FA20B6">
            <w:r w:rsidRPr="002B71CD">
              <w:t>Умерло от туберкулеза 3 человека.</w:t>
            </w:r>
          </w:p>
        </w:tc>
        <w:tc>
          <w:tcPr>
            <w:tcW w:w="2113" w:type="dxa"/>
          </w:tcPr>
          <w:p w:rsidR="00207ED6" w:rsidRPr="002B71CD" w:rsidRDefault="00D43846" w:rsidP="00FA20B6">
            <w:pPr>
              <w:jc w:val="center"/>
            </w:pPr>
            <w:r w:rsidRPr="002B71CD">
              <w:t>100,0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D43846">
            <w:pPr>
              <w:jc w:val="center"/>
            </w:pPr>
            <w:r w:rsidRPr="002B71CD">
              <w:t>10,</w:t>
            </w:r>
            <w:r w:rsidR="00D43846" w:rsidRPr="002B71CD">
              <w:t>5</w:t>
            </w:r>
          </w:p>
        </w:tc>
        <w:tc>
          <w:tcPr>
            <w:tcW w:w="851" w:type="dxa"/>
          </w:tcPr>
          <w:p w:rsidR="00207ED6" w:rsidRPr="002B71CD" w:rsidRDefault="00207ED6" w:rsidP="00D43846">
            <w:pPr>
              <w:jc w:val="center"/>
            </w:pPr>
            <w:r w:rsidRPr="002B71CD">
              <w:t>10</w:t>
            </w:r>
            <w:r w:rsidR="00D43846" w:rsidRPr="002B71CD">
              <w:t>,5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3. Наличие муниципальной программы по безопасности дорожного движения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635140" w:rsidP="00FA20B6">
            <w:pPr>
              <w:jc w:val="both"/>
            </w:pPr>
            <w:r w:rsidRPr="002B71CD">
              <w:t xml:space="preserve">Действует </w:t>
            </w:r>
            <w:r w:rsidR="00207ED6" w:rsidRPr="002B71CD">
              <w:t xml:space="preserve">муниципальная </w:t>
            </w:r>
            <w:r w:rsidRPr="002B71CD">
              <w:t>под</w:t>
            </w:r>
            <w:r w:rsidR="00207ED6" w:rsidRPr="002B71CD">
              <w:t>программа «Повышение безопасности дорожного движения на территор</w:t>
            </w:r>
            <w:r w:rsidRPr="002B71CD">
              <w:t>ии Каменского городского округа</w:t>
            </w:r>
            <w:r w:rsidR="00207ED6" w:rsidRPr="002B71CD">
              <w:t xml:space="preserve">» </w:t>
            </w:r>
          </w:p>
          <w:p w:rsidR="00207ED6" w:rsidRPr="002B71CD" w:rsidRDefault="00207ED6" w:rsidP="00FA20B6">
            <w:pPr>
              <w:jc w:val="both"/>
            </w:pPr>
          </w:p>
        </w:tc>
        <w:tc>
          <w:tcPr>
            <w:tcW w:w="2113" w:type="dxa"/>
          </w:tcPr>
          <w:p w:rsidR="00207ED6" w:rsidRPr="002B71CD" w:rsidRDefault="00D43846" w:rsidP="00FA20B6">
            <w:pPr>
              <w:jc w:val="center"/>
            </w:pPr>
            <w:r w:rsidRPr="002B71CD">
              <w:t>72136,1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D43846" w:rsidP="00FA20B6">
            <w:pPr>
              <w:jc w:val="center"/>
            </w:pPr>
            <w:r w:rsidRPr="002B71CD">
              <w:t>9660,2</w:t>
            </w:r>
          </w:p>
        </w:tc>
        <w:tc>
          <w:tcPr>
            <w:tcW w:w="851" w:type="dxa"/>
          </w:tcPr>
          <w:p w:rsidR="00207ED6" w:rsidRPr="002B71CD" w:rsidRDefault="00D43846" w:rsidP="00FA20B6">
            <w:pPr>
              <w:jc w:val="center"/>
            </w:pPr>
            <w:r w:rsidRPr="002B71CD">
              <w:t>13,4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</w:pPr>
            <w:r w:rsidRPr="002B71CD">
              <w:rPr>
                <w:b/>
                <w:color w:val="000080"/>
              </w:rPr>
              <w:t>3.1. Снижение смертности от дорожно-транспортных происшествий до 10,6 случая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207ED6" w:rsidRPr="002B71CD" w:rsidRDefault="00207ED6" w:rsidP="00FA20B6">
            <w:pPr>
              <w:pStyle w:val="a9"/>
              <w:ind w:left="0"/>
              <w:jc w:val="both"/>
              <w:rPr>
                <w:bCs/>
              </w:rPr>
            </w:pPr>
            <w:r w:rsidRPr="002B71CD">
              <w:rPr>
                <w:bCs/>
              </w:rPr>
              <w:t>Для снижения смертности проведены следующие профилактические мероприятия:</w:t>
            </w:r>
          </w:p>
          <w:p w:rsidR="00207ED6" w:rsidRPr="002B71CD" w:rsidRDefault="00207ED6" w:rsidP="00FA20B6">
            <w:pPr>
              <w:pStyle w:val="a9"/>
              <w:ind w:left="0"/>
              <w:jc w:val="both"/>
            </w:pPr>
            <w:r w:rsidRPr="002B71CD">
              <w:rPr>
                <w:bCs/>
              </w:rPr>
              <w:t xml:space="preserve">Прочитано 1 лекция по профилактике ДТП (слушателей – 24 человек), 6 бесед (140 слушателей) </w:t>
            </w:r>
            <w:r w:rsidRPr="002B71CD">
              <w:t>(смертности  от ДТП нет))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  <w:r w:rsidRPr="002B71CD">
              <w:t>10,6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  <w:rPr>
                <w:highlight w:val="yellow"/>
              </w:rPr>
            </w:pPr>
            <w:r w:rsidRPr="002B71CD">
              <w:t>0</w:t>
            </w:r>
          </w:p>
        </w:tc>
      </w:tr>
      <w:tr w:rsidR="00207ED6" w:rsidRPr="002B71CD" w:rsidTr="009265A5">
        <w:tc>
          <w:tcPr>
            <w:tcW w:w="4496" w:type="dxa"/>
          </w:tcPr>
          <w:p w:rsidR="00207ED6" w:rsidRPr="002B71CD" w:rsidRDefault="00207ED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t xml:space="preserve">4.Снижение смертности от болезней </w:t>
            </w:r>
            <w:r w:rsidRPr="002B71CD">
              <w:rPr>
                <w:color w:val="000080"/>
              </w:rPr>
              <w:lastRenderedPageBreak/>
              <w:t>системы кровообращения до 649,4</w:t>
            </w:r>
            <w:r w:rsidRPr="002B71CD">
              <w:rPr>
                <w:b/>
                <w:color w:val="000080"/>
              </w:rPr>
              <w:t>случая на 100 тыс. населения</w:t>
            </w:r>
          </w:p>
        </w:tc>
        <w:tc>
          <w:tcPr>
            <w:tcW w:w="900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408" w:type="dxa"/>
          </w:tcPr>
          <w:p w:rsidR="00207ED6" w:rsidRPr="002B71CD" w:rsidRDefault="00207ED6" w:rsidP="00FA20B6"/>
        </w:tc>
        <w:tc>
          <w:tcPr>
            <w:tcW w:w="3418" w:type="dxa"/>
            <w:gridSpan w:val="2"/>
          </w:tcPr>
          <w:p w:rsidR="00D43846" w:rsidRPr="002B71CD" w:rsidRDefault="00D43846" w:rsidP="00D43846">
            <w:r w:rsidRPr="002B71CD">
              <w:t xml:space="preserve">Смертность от болезней </w:t>
            </w:r>
            <w:r w:rsidRPr="002B71CD">
              <w:lastRenderedPageBreak/>
              <w:t>системы кровообращения 79 случаев, для профилактики сердечно-сосудистых заболеваний на территории Каменского района проведено 194 беседы (786 слушателей), профилактика Артериальной гипертонии 163 беседы (730 слушателя)</w:t>
            </w:r>
          </w:p>
          <w:p w:rsidR="00D43846" w:rsidRPr="002B71CD" w:rsidRDefault="00D43846" w:rsidP="00D43846">
            <w:r w:rsidRPr="002B71CD">
              <w:t>Профилактика инфаркта миокарда – 19 бесед (68 слушателей)</w:t>
            </w:r>
          </w:p>
          <w:p w:rsidR="00D43846" w:rsidRPr="002B71CD" w:rsidRDefault="00D43846" w:rsidP="00D43846">
            <w:r w:rsidRPr="002B71CD">
              <w:t>Профилактика ишемического инсульта – 82беседы(331слушатель.)</w:t>
            </w:r>
          </w:p>
          <w:p w:rsidR="00D43846" w:rsidRPr="002B71CD" w:rsidRDefault="00D43846" w:rsidP="00D43846">
            <w:r w:rsidRPr="002B71CD">
              <w:t>Работает 13 школ здоровья для больных артериальной гипертонией ,69 циклов ,слушателей 269 чел</w:t>
            </w:r>
          </w:p>
          <w:p w:rsidR="00207ED6" w:rsidRPr="002B71CD" w:rsidRDefault="00D43846" w:rsidP="00D43846">
            <w:pPr>
              <w:rPr>
                <w:b/>
                <w:i/>
              </w:rPr>
            </w:pPr>
            <w:r w:rsidRPr="002B71CD">
              <w:t>-Всероссийская диспансеризация взрослого населения – 2063  человек, при плане  4792 чел. (43%)</w:t>
            </w:r>
          </w:p>
        </w:tc>
        <w:tc>
          <w:tcPr>
            <w:tcW w:w="2113" w:type="dxa"/>
          </w:tcPr>
          <w:p w:rsidR="00207ED6" w:rsidRPr="002B71CD" w:rsidRDefault="00207ED6" w:rsidP="00FA20B6">
            <w:pPr>
              <w:jc w:val="center"/>
            </w:pPr>
            <w:r w:rsidRPr="002B71CD">
              <w:lastRenderedPageBreak/>
              <w:t>862,5</w:t>
            </w:r>
          </w:p>
        </w:tc>
        <w:tc>
          <w:tcPr>
            <w:tcW w:w="1273" w:type="dxa"/>
          </w:tcPr>
          <w:p w:rsidR="00207ED6" w:rsidRPr="002B71CD" w:rsidRDefault="00207ED6" w:rsidP="00FA20B6">
            <w:pPr>
              <w:jc w:val="center"/>
            </w:pPr>
          </w:p>
        </w:tc>
        <w:tc>
          <w:tcPr>
            <w:tcW w:w="1559" w:type="dxa"/>
          </w:tcPr>
          <w:p w:rsidR="00207ED6" w:rsidRPr="002B71CD" w:rsidRDefault="00207ED6" w:rsidP="00FA20B6">
            <w:pPr>
              <w:jc w:val="center"/>
            </w:pPr>
            <w:r w:rsidRPr="002B71CD">
              <w:t xml:space="preserve">196,6 </w:t>
            </w:r>
          </w:p>
        </w:tc>
        <w:tc>
          <w:tcPr>
            <w:tcW w:w="851" w:type="dxa"/>
          </w:tcPr>
          <w:p w:rsidR="00207ED6" w:rsidRPr="002B71CD" w:rsidRDefault="00207ED6" w:rsidP="00FA20B6">
            <w:pPr>
              <w:jc w:val="center"/>
            </w:pPr>
            <w:r w:rsidRPr="002B71CD">
              <w:t>100</w:t>
            </w:r>
          </w:p>
        </w:tc>
      </w:tr>
      <w:tr w:rsidR="00D43846" w:rsidRPr="002B71CD" w:rsidTr="009265A5">
        <w:tc>
          <w:tcPr>
            <w:tcW w:w="4496" w:type="dxa"/>
          </w:tcPr>
          <w:p w:rsidR="00D43846" w:rsidRPr="002B71CD" w:rsidRDefault="00D4384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lastRenderedPageBreak/>
              <w:t>5.Снижение смертности от новообразований (в том числе  злокачественных) до 192,8</w:t>
            </w:r>
            <w:r w:rsidRPr="002B71CD">
              <w:rPr>
                <w:b/>
                <w:color w:val="000080"/>
              </w:rPr>
              <w:t xml:space="preserve"> случаев на 100 тыс. населения</w:t>
            </w:r>
          </w:p>
        </w:tc>
        <w:tc>
          <w:tcPr>
            <w:tcW w:w="900" w:type="dxa"/>
          </w:tcPr>
          <w:p w:rsidR="00D43846" w:rsidRPr="002B71CD" w:rsidRDefault="00D43846" w:rsidP="00FA20B6">
            <w:pPr>
              <w:jc w:val="center"/>
            </w:pPr>
          </w:p>
        </w:tc>
        <w:tc>
          <w:tcPr>
            <w:tcW w:w="1408" w:type="dxa"/>
          </w:tcPr>
          <w:p w:rsidR="00D43846" w:rsidRPr="002B71CD" w:rsidRDefault="00D43846" w:rsidP="00FA20B6"/>
        </w:tc>
        <w:tc>
          <w:tcPr>
            <w:tcW w:w="3418" w:type="dxa"/>
            <w:gridSpan w:val="2"/>
          </w:tcPr>
          <w:p w:rsidR="00D43846" w:rsidRPr="002B71CD" w:rsidRDefault="00D43846" w:rsidP="00E30CA6">
            <w:r w:rsidRPr="002B71CD">
              <w:t>Умерло за январь –май 28 человек</w:t>
            </w:r>
          </w:p>
          <w:p w:rsidR="00D43846" w:rsidRPr="002B71CD" w:rsidRDefault="00D43846" w:rsidP="00E30CA6">
            <w:r w:rsidRPr="002B71CD">
              <w:t>-Выполнение основных мероприятий:</w:t>
            </w:r>
          </w:p>
          <w:p w:rsidR="00D43846" w:rsidRPr="002B71CD" w:rsidRDefault="00D43846" w:rsidP="00E30CA6">
            <w:r w:rsidRPr="002B71CD">
              <w:t xml:space="preserve">- проведение работ, направленных на повышение информированности населения по вопросам профилактики и выявления злокачественных новообразований: проведено 92 беседы по профилактике онкологических заболеваний –419 слушателей); </w:t>
            </w:r>
          </w:p>
          <w:p w:rsidR="00D43846" w:rsidRPr="002B71CD" w:rsidRDefault="00D43846" w:rsidP="00E30CA6">
            <w:r w:rsidRPr="002B71CD">
              <w:t xml:space="preserve"> Обеспечение маршрутизации </w:t>
            </w:r>
            <w:r w:rsidRPr="002B71CD">
              <w:lastRenderedPageBreak/>
              <w:t>пациентов – направлено в онкодиспансер 35 чел.</w:t>
            </w:r>
          </w:p>
          <w:p w:rsidR="00D43846" w:rsidRPr="002B71CD" w:rsidRDefault="00D43846" w:rsidP="00E30CA6">
            <w:r w:rsidRPr="002B71CD">
              <w:t xml:space="preserve">- Увеличение объёма скрининговых исследований с целью раннего выявления онкологических заболеваний флюорография лёгких -   человек – 4244 чел.,  24,2% от общего плана  </w:t>
            </w:r>
          </w:p>
          <w:p w:rsidR="00D43846" w:rsidRPr="002B71CD" w:rsidRDefault="00D43846" w:rsidP="00E30CA6">
            <w:r w:rsidRPr="002B71CD">
              <w:t>проводится всероссийская - диспансеризация населения, прошли диспансеризацию 2063 человека, 43% от годового плана. Проводится маммографическое исследование   847 человека,</w:t>
            </w:r>
          </w:p>
          <w:p w:rsidR="00D43846" w:rsidRPr="002B71CD" w:rsidRDefault="00D43846" w:rsidP="00E30CA6">
            <w:r w:rsidRPr="002B71CD">
              <w:t>сделано ФГДС – исследований - 495 чел.,колоноскопий -1 УЗИ – исследования-3328 человек.</w:t>
            </w:r>
          </w:p>
          <w:p w:rsidR="00D43846" w:rsidRPr="002B71CD" w:rsidRDefault="00D43846" w:rsidP="00E30CA6">
            <w:r w:rsidRPr="002B71CD">
              <w:t>Ректороманоскопий –7 чел</w:t>
            </w:r>
          </w:p>
          <w:p w:rsidR="00D43846" w:rsidRPr="002B71CD" w:rsidRDefault="00D43846" w:rsidP="00E30CA6">
            <w:r w:rsidRPr="002B71CD">
              <w:t>Рентгеноскопия желудка-28 исследований,</w:t>
            </w:r>
          </w:p>
          <w:p w:rsidR="00D43846" w:rsidRPr="002B71CD" w:rsidRDefault="00D43846" w:rsidP="00E30CA6">
            <w:r w:rsidRPr="002B71CD">
              <w:t>Ирригоскопия-45исследований,</w:t>
            </w:r>
          </w:p>
          <w:p w:rsidR="00D43846" w:rsidRPr="002B71CD" w:rsidRDefault="00D43846" w:rsidP="00E30CA6">
            <w:r w:rsidRPr="002B71CD">
              <w:t>Цитологическое исследование- 1769.</w:t>
            </w:r>
          </w:p>
          <w:p w:rsidR="00D43846" w:rsidRPr="002B71CD" w:rsidRDefault="00D43846" w:rsidP="00E30CA6">
            <w:pPr>
              <w:rPr>
                <w:b/>
                <w:i/>
              </w:rPr>
            </w:pPr>
          </w:p>
        </w:tc>
        <w:tc>
          <w:tcPr>
            <w:tcW w:w="2113" w:type="dxa"/>
          </w:tcPr>
          <w:p w:rsidR="00D43846" w:rsidRPr="002B71CD" w:rsidRDefault="00D43846" w:rsidP="00E30CA6">
            <w:pPr>
              <w:jc w:val="center"/>
              <w:rPr>
                <w:highlight w:val="yellow"/>
              </w:rPr>
            </w:pPr>
            <w:r w:rsidRPr="002B71CD">
              <w:lastRenderedPageBreak/>
              <w:t>165</w:t>
            </w:r>
          </w:p>
        </w:tc>
        <w:tc>
          <w:tcPr>
            <w:tcW w:w="1273" w:type="dxa"/>
          </w:tcPr>
          <w:p w:rsidR="00D43846" w:rsidRPr="002B71CD" w:rsidRDefault="00D43846" w:rsidP="00E30CA6">
            <w:pPr>
              <w:jc w:val="center"/>
            </w:pPr>
          </w:p>
        </w:tc>
        <w:tc>
          <w:tcPr>
            <w:tcW w:w="1559" w:type="dxa"/>
          </w:tcPr>
          <w:p w:rsidR="00D43846" w:rsidRPr="002B71CD" w:rsidRDefault="00D43846" w:rsidP="00E30CA6">
            <w:r w:rsidRPr="002B71CD">
              <w:t>93,3</w:t>
            </w:r>
          </w:p>
        </w:tc>
        <w:tc>
          <w:tcPr>
            <w:tcW w:w="851" w:type="dxa"/>
          </w:tcPr>
          <w:p w:rsidR="00D43846" w:rsidRPr="002B71CD" w:rsidRDefault="00D43846" w:rsidP="00E30CA6">
            <w:pPr>
              <w:jc w:val="center"/>
            </w:pPr>
            <w:r w:rsidRPr="002B71CD">
              <w:t>100</w:t>
            </w:r>
          </w:p>
        </w:tc>
      </w:tr>
      <w:tr w:rsidR="00D43846" w:rsidRPr="002B71CD" w:rsidTr="009265A5">
        <w:tc>
          <w:tcPr>
            <w:tcW w:w="4496" w:type="dxa"/>
          </w:tcPr>
          <w:p w:rsidR="00D43846" w:rsidRPr="002B71CD" w:rsidRDefault="00D43846" w:rsidP="00FA20B6">
            <w:pPr>
              <w:jc w:val="both"/>
              <w:rPr>
                <w:color w:val="000080"/>
              </w:rPr>
            </w:pPr>
            <w:r w:rsidRPr="002B71CD">
              <w:rPr>
                <w:color w:val="000080"/>
              </w:rPr>
              <w:lastRenderedPageBreak/>
              <w:t>6.Снижение младенческой смертности до 7,5на 1000 родившихся живыми</w:t>
            </w:r>
          </w:p>
        </w:tc>
        <w:tc>
          <w:tcPr>
            <w:tcW w:w="900" w:type="dxa"/>
          </w:tcPr>
          <w:p w:rsidR="00D43846" w:rsidRPr="002B71CD" w:rsidRDefault="00D43846" w:rsidP="00FA20B6">
            <w:pPr>
              <w:jc w:val="center"/>
            </w:pPr>
          </w:p>
        </w:tc>
        <w:tc>
          <w:tcPr>
            <w:tcW w:w="1408" w:type="dxa"/>
          </w:tcPr>
          <w:p w:rsidR="00D43846" w:rsidRPr="002B71CD" w:rsidRDefault="00D43846" w:rsidP="00FA20B6"/>
        </w:tc>
        <w:tc>
          <w:tcPr>
            <w:tcW w:w="3418" w:type="dxa"/>
            <w:gridSpan w:val="2"/>
          </w:tcPr>
          <w:p w:rsidR="00D43846" w:rsidRPr="002B71CD" w:rsidRDefault="00D43846" w:rsidP="00E30CA6">
            <w:pPr>
              <w:jc w:val="both"/>
            </w:pPr>
            <w:r w:rsidRPr="002B71CD">
              <w:t xml:space="preserve">- беседы, направленные на здоровье женщин – 67 (335 слушателей; </w:t>
            </w:r>
          </w:p>
          <w:p w:rsidR="00D43846" w:rsidRPr="002B71CD" w:rsidRDefault="00D43846" w:rsidP="00E30CA6">
            <w:pPr>
              <w:jc w:val="both"/>
            </w:pPr>
          </w:p>
          <w:p w:rsidR="00D43846" w:rsidRPr="002B71CD" w:rsidRDefault="00D43846" w:rsidP="00E30CA6">
            <w:pPr>
              <w:jc w:val="both"/>
            </w:pPr>
            <w:r w:rsidRPr="002B71CD">
              <w:t>- участие в комиссии по делам несовершеннолетних, ведение учёта неблагополучных семей, проведение с ними бесед</w:t>
            </w:r>
          </w:p>
          <w:p w:rsidR="00D43846" w:rsidRPr="002B71CD" w:rsidRDefault="00D43846" w:rsidP="00E30CA6">
            <w:pPr>
              <w:jc w:val="both"/>
            </w:pPr>
            <w:r w:rsidRPr="002B71CD">
              <w:t xml:space="preserve">- проводится диспансеризация детей специалистами ОКБ №1 </w:t>
            </w:r>
            <w:r w:rsidRPr="002B71CD">
              <w:lastRenderedPageBreak/>
              <w:t>г.Екатеринбурга</w:t>
            </w:r>
          </w:p>
          <w:p w:rsidR="00D43846" w:rsidRPr="002B71CD" w:rsidRDefault="00D43846" w:rsidP="00E30CA6">
            <w:pPr>
              <w:jc w:val="both"/>
            </w:pPr>
            <w:r w:rsidRPr="002B71CD">
              <w:t>- диспансеризация детей сирот и детей, находящихся в трудной жизненной ситуации - пропаганда естественного вскармливания детей первого года жизни согласно рекомендациям ВОЗ</w:t>
            </w:r>
          </w:p>
          <w:p w:rsidR="00D43846" w:rsidRPr="002B71CD" w:rsidRDefault="00D43846" w:rsidP="00E30CA6">
            <w:pPr>
              <w:jc w:val="both"/>
              <w:rPr>
                <w:b/>
                <w:i/>
              </w:rPr>
            </w:pPr>
            <w:r w:rsidRPr="002B71CD">
              <w:t>За январь-май   родилось 168 детей умерло 2 ребенка</w:t>
            </w:r>
          </w:p>
        </w:tc>
        <w:tc>
          <w:tcPr>
            <w:tcW w:w="2113" w:type="dxa"/>
          </w:tcPr>
          <w:p w:rsidR="00D43846" w:rsidRPr="002B71CD" w:rsidRDefault="00D43846" w:rsidP="00E30CA6">
            <w:pPr>
              <w:jc w:val="center"/>
              <w:rPr>
                <w:highlight w:val="yellow"/>
              </w:rPr>
            </w:pPr>
            <w:r w:rsidRPr="002B71CD">
              <w:lastRenderedPageBreak/>
              <w:t>7,5</w:t>
            </w:r>
          </w:p>
        </w:tc>
        <w:tc>
          <w:tcPr>
            <w:tcW w:w="1273" w:type="dxa"/>
          </w:tcPr>
          <w:p w:rsidR="00D43846" w:rsidRPr="002B71CD" w:rsidRDefault="00D43846" w:rsidP="00E30CA6">
            <w:pPr>
              <w:jc w:val="center"/>
            </w:pPr>
          </w:p>
        </w:tc>
        <w:tc>
          <w:tcPr>
            <w:tcW w:w="1559" w:type="dxa"/>
          </w:tcPr>
          <w:p w:rsidR="00D43846" w:rsidRPr="002B71CD" w:rsidRDefault="00D43846" w:rsidP="00E30CA6">
            <w:pPr>
              <w:jc w:val="center"/>
            </w:pPr>
            <w:r w:rsidRPr="002B71CD">
              <w:t>11,9</w:t>
            </w:r>
          </w:p>
        </w:tc>
        <w:tc>
          <w:tcPr>
            <w:tcW w:w="851" w:type="dxa"/>
          </w:tcPr>
          <w:p w:rsidR="00D43846" w:rsidRPr="002B71CD" w:rsidRDefault="00D43846" w:rsidP="0090599D">
            <w:pPr>
              <w:jc w:val="center"/>
            </w:pPr>
            <w:r w:rsidRPr="002B71CD">
              <w:t>1</w:t>
            </w:r>
            <w:r w:rsidR="0090599D">
              <w:t>00,0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DB7732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lastRenderedPageBreak/>
              <w:t>«О мерах по реализации Указ Президента Российской Федерации от 07 мая 2012 года № 599                                                                             государственной политики в области образования и науки»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0F7B3E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1. Достижение к 2016 году доступности дошкольного образования для детей в возрасте от 3 до 7 лет 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2016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2D465E"/>
        </w:tc>
        <w:tc>
          <w:tcPr>
            <w:tcW w:w="2113" w:type="dxa"/>
          </w:tcPr>
          <w:p w:rsidR="00513C78" w:rsidRPr="002B71CD" w:rsidRDefault="00513C78">
            <w:pPr>
              <w:rPr>
                <w:i/>
              </w:rPr>
            </w:pPr>
          </w:p>
        </w:tc>
        <w:tc>
          <w:tcPr>
            <w:tcW w:w="1273" w:type="dxa"/>
          </w:tcPr>
          <w:p w:rsidR="00513C78" w:rsidRPr="002B71CD" w:rsidRDefault="00513C78">
            <w:pPr>
              <w:rPr>
                <w:i/>
              </w:rPr>
            </w:pPr>
          </w:p>
        </w:tc>
        <w:tc>
          <w:tcPr>
            <w:tcW w:w="1559" w:type="dxa"/>
          </w:tcPr>
          <w:p w:rsidR="00513C78" w:rsidRPr="002B71CD" w:rsidRDefault="00513C78" w:rsidP="000C7ED5">
            <w:pPr>
              <w:rPr>
                <w:i/>
              </w:rPr>
            </w:pPr>
          </w:p>
        </w:tc>
        <w:tc>
          <w:tcPr>
            <w:tcW w:w="851" w:type="dxa"/>
          </w:tcPr>
          <w:p w:rsidR="00513C78" w:rsidRPr="002B71CD" w:rsidRDefault="00513C78">
            <w:pPr>
              <w:rPr>
                <w:i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3F10E8">
            <w:pPr>
              <w:jc w:val="both"/>
            </w:pPr>
            <w:r w:rsidRPr="002B71CD">
              <w:t>1.1. Количество созданных дополнительных мест для детей в возрасте 3-7 лет в муниципальных дошкольных образовательных учреждениях, мест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 w:rsidP="000E5A8A">
            <w:pPr>
              <w:jc w:val="both"/>
            </w:pPr>
            <w:r w:rsidRPr="002B71CD">
              <w:rPr>
                <w:b/>
              </w:rPr>
              <w:t>Вв</w:t>
            </w:r>
            <w:r w:rsidR="001B334E" w:rsidRPr="002B71CD">
              <w:rPr>
                <w:b/>
              </w:rPr>
              <w:t>е</w:t>
            </w:r>
            <w:r w:rsidRPr="002B71CD">
              <w:rPr>
                <w:b/>
              </w:rPr>
              <w:t>д</w:t>
            </w:r>
            <w:r w:rsidR="001B334E" w:rsidRPr="002B71CD">
              <w:rPr>
                <w:b/>
              </w:rPr>
              <w:t xml:space="preserve">ено </w:t>
            </w:r>
            <w:r w:rsidRPr="002B71CD">
              <w:rPr>
                <w:b/>
              </w:rPr>
              <w:t xml:space="preserve"> дополнительных мест в </w:t>
            </w:r>
            <w:r w:rsidR="001B334E" w:rsidRPr="002B71CD">
              <w:rPr>
                <w:b/>
              </w:rPr>
              <w:t xml:space="preserve">2015 в </w:t>
            </w:r>
            <w:r w:rsidRPr="002B71CD">
              <w:rPr>
                <w:b/>
              </w:rPr>
              <w:t>ДОУ</w:t>
            </w:r>
            <w:r w:rsidRPr="002B71CD">
              <w:t xml:space="preserve"> всего – 82 , в т.ч. (Клевакинское - 20 мест, Мартюшевское – 12 мест, Бродовское – 10 мест, </w:t>
            </w:r>
          </w:p>
          <w:p w:rsidR="00513C78" w:rsidRPr="002B71CD" w:rsidRDefault="00513C78" w:rsidP="000E5A8A">
            <w:pPr>
              <w:jc w:val="both"/>
            </w:pPr>
            <w:r w:rsidRPr="002B71CD">
              <w:t>Маминское - 10 мест, Новоисетское  - 10 мест, Колчеданское – 20 мест).</w:t>
            </w:r>
          </w:p>
          <w:p w:rsidR="00D43846" w:rsidRPr="002B71CD" w:rsidRDefault="0090599D" w:rsidP="000E5A8A">
            <w:pPr>
              <w:jc w:val="both"/>
              <w:rPr>
                <w:b/>
              </w:rPr>
            </w:pPr>
            <w:r>
              <w:t>Начнут функционировать</w:t>
            </w:r>
            <w:r w:rsidR="00D43846" w:rsidRPr="002B71CD">
              <w:t xml:space="preserve"> в 2016 году:</w:t>
            </w:r>
          </w:p>
          <w:p w:rsidR="00513C78" w:rsidRPr="002B71CD" w:rsidRDefault="00D43846" w:rsidP="000E5A8A">
            <w:pPr>
              <w:jc w:val="both"/>
            </w:pPr>
            <w:r w:rsidRPr="002B71CD">
              <w:rPr>
                <w:b/>
              </w:rPr>
              <w:t>Д</w:t>
            </w:r>
            <w:r w:rsidR="00513C78" w:rsidRPr="002B71CD">
              <w:rPr>
                <w:b/>
              </w:rPr>
              <w:t>етск</w:t>
            </w:r>
            <w:r w:rsidRPr="002B71CD">
              <w:rPr>
                <w:b/>
              </w:rPr>
              <w:t>ий</w:t>
            </w:r>
            <w:r w:rsidR="00513C78" w:rsidRPr="002B71CD">
              <w:rPr>
                <w:b/>
              </w:rPr>
              <w:t xml:space="preserve"> сад</w:t>
            </w:r>
            <w:r w:rsidR="00513C78" w:rsidRPr="002B71CD">
              <w:t>в с Позариха на 90 мест,</w:t>
            </w:r>
          </w:p>
          <w:p w:rsidR="00513C78" w:rsidRPr="002B71CD" w:rsidRDefault="00D43846" w:rsidP="00D43846">
            <w:pPr>
              <w:rPr>
                <w:color w:val="000000"/>
              </w:rPr>
            </w:pPr>
            <w:r w:rsidRPr="002B71CD">
              <w:rPr>
                <w:b/>
              </w:rPr>
              <w:t>З</w:t>
            </w:r>
            <w:r w:rsidR="00513C78" w:rsidRPr="002B71CD">
              <w:rPr>
                <w:b/>
              </w:rPr>
              <w:t>дани</w:t>
            </w:r>
            <w:r w:rsidRPr="002B71CD">
              <w:rPr>
                <w:b/>
              </w:rPr>
              <w:t>е</w:t>
            </w:r>
            <w:r w:rsidR="00513C78" w:rsidRPr="002B71CD">
              <w:t xml:space="preserve">школы в </w:t>
            </w:r>
            <w:r w:rsidR="00D61135" w:rsidRPr="002B71CD">
              <w:t>п</w:t>
            </w:r>
            <w:r w:rsidR="00513C78" w:rsidRPr="002B71CD">
              <w:t>.Новый Быт на 40 мест</w:t>
            </w:r>
          </w:p>
        </w:tc>
        <w:tc>
          <w:tcPr>
            <w:tcW w:w="2113" w:type="dxa"/>
          </w:tcPr>
          <w:p w:rsidR="00513C78" w:rsidRPr="002B71CD" w:rsidRDefault="00513C78" w:rsidP="000E5A8A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600252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600252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765EFF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ED5C5D">
            <w:r w:rsidRPr="002B71CD">
              <w:t>1.2.Общее количество детей в возрасте 3-7 лет в муниципальном образовании (человек)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765EFF" w:rsidP="00765EFF">
            <w:pPr>
              <w:rPr>
                <w:color w:val="000000"/>
              </w:rPr>
            </w:pPr>
            <w:r w:rsidRPr="002B71CD">
              <w:rPr>
                <w:color w:val="000000"/>
              </w:rPr>
              <w:t>стат.данные</w:t>
            </w:r>
          </w:p>
        </w:tc>
        <w:tc>
          <w:tcPr>
            <w:tcW w:w="2113" w:type="dxa"/>
          </w:tcPr>
          <w:p w:rsidR="00513C78" w:rsidRPr="002B71CD" w:rsidRDefault="00513C78" w:rsidP="00D47102">
            <w:pPr>
              <w:jc w:val="center"/>
            </w:pPr>
            <w:r w:rsidRPr="002B71CD">
              <w:t>х</w:t>
            </w:r>
          </w:p>
        </w:tc>
        <w:tc>
          <w:tcPr>
            <w:tcW w:w="1273" w:type="dxa"/>
          </w:tcPr>
          <w:p w:rsidR="00513C78" w:rsidRPr="002B71CD" w:rsidRDefault="00513C78" w:rsidP="00F74569">
            <w:pPr>
              <w:jc w:val="center"/>
            </w:pPr>
            <w:r w:rsidRPr="002B71CD">
              <w:t>х</w:t>
            </w:r>
          </w:p>
        </w:tc>
        <w:tc>
          <w:tcPr>
            <w:tcW w:w="1559" w:type="dxa"/>
          </w:tcPr>
          <w:p w:rsidR="00513C78" w:rsidRPr="002B71CD" w:rsidRDefault="00765EFF" w:rsidP="00765EFF">
            <w:pPr>
              <w:jc w:val="center"/>
            </w:pPr>
            <w:r w:rsidRPr="002B71CD">
              <w:t>1641</w:t>
            </w:r>
          </w:p>
        </w:tc>
        <w:tc>
          <w:tcPr>
            <w:tcW w:w="851" w:type="dxa"/>
          </w:tcPr>
          <w:p w:rsidR="00513C78" w:rsidRPr="002B71CD" w:rsidRDefault="00513C78" w:rsidP="00F74569">
            <w:pPr>
              <w:jc w:val="center"/>
            </w:pPr>
            <w:r w:rsidRPr="002B71CD">
              <w:t>-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822467">
            <w:r w:rsidRPr="002B71CD">
              <w:t xml:space="preserve">1.3. Охват детей в возрасте 3-7 лет услугами дошкольных образовательных учреждений, </w:t>
            </w:r>
            <w:r w:rsidRPr="002B71CD">
              <w:rPr>
                <w:b/>
              </w:rPr>
              <w:t>%*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B6732E">
            <w:pPr>
              <w:rPr>
                <w:color w:val="000000"/>
              </w:rPr>
            </w:pPr>
            <w:r w:rsidRPr="002B71CD">
              <w:rPr>
                <w:color w:val="000000"/>
              </w:rPr>
              <w:t>Охвачено 12</w:t>
            </w:r>
            <w:r w:rsidR="00765EFF" w:rsidRPr="002B71CD">
              <w:rPr>
                <w:color w:val="000000"/>
              </w:rPr>
              <w:t>39 детей</w:t>
            </w:r>
          </w:p>
          <w:p w:rsidR="00513C78" w:rsidRPr="002B71CD" w:rsidRDefault="00513C78" w:rsidP="007577BA">
            <w:pPr>
              <w:rPr>
                <w:color w:val="000000"/>
              </w:rPr>
            </w:pPr>
          </w:p>
        </w:tc>
        <w:tc>
          <w:tcPr>
            <w:tcW w:w="2113" w:type="dxa"/>
          </w:tcPr>
          <w:p w:rsidR="00513C78" w:rsidRPr="002B71CD" w:rsidRDefault="00513C78" w:rsidP="006D4CC0">
            <w:pPr>
              <w:jc w:val="center"/>
            </w:pPr>
            <w:r w:rsidRPr="002B71CD">
              <w:t>100</w:t>
            </w:r>
          </w:p>
        </w:tc>
        <w:tc>
          <w:tcPr>
            <w:tcW w:w="1273" w:type="dxa"/>
          </w:tcPr>
          <w:p w:rsidR="00513C78" w:rsidRPr="002B71CD" w:rsidRDefault="00513C78" w:rsidP="006D4CC0">
            <w:pPr>
              <w:jc w:val="center"/>
            </w:pPr>
            <w:r w:rsidRPr="002B71CD">
              <w:t>100</w:t>
            </w:r>
          </w:p>
        </w:tc>
        <w:tc>
          <w:tcPr>
            <w:tcW w:w="1559" w:type="dxa"/>
          </w:tcPr>
          <w:p w:rsidR="00513C78" w:rsidRPr="002B71CD" w:rsidRDefault="00765EFF" w:rsidP="00600252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513C78" w:rsidRPr="002B71CD" w:rsidRDefault="00513C78" w:rsidP="00600252">
            <w:pPr>
              <w:jc w:val="center"/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7D0DA7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Увеличение к 2020 году числа детей в возрасте от 5 до 18 лет, обучающихся по дополнительным образовательным программам до 70 – 75% в общей численности детей этого возраста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  <w:r w:rsidRPr="002B71CD">
              <w:t>2020</w:t>
            </w:r>
          </w:p>
        </w:tc>
        <w:tc>
          <w:tcPr>
            <w:tcW w:w="1408" w:type="dxa"/>
          </w:tcPr>
          <w:p w:rsidR="00513C78" w:rsidRPr="002B71CD" w:rsidRDefault="00513C78">
            <w:r w:rsidRPr="002B71CD">
              <w:t>Начальник Управления образования</w:t>
            </w:r>
          </w:p>
        </w:tc>
        <w:tc>
          <w:tcPr>
            <w:tcW w:w="3418" w:type="dxa"/>
            <w:gridSpan w:val="2"/>
          </w:tcPr>
          <w:p w:rsidR="00513C78" w:rsidRPr="002B71CD" w:rsidRDefault="00513C78"/>
        </w:tc>
        <w:tc>
          <w:tcPr>
            <w:tcW w:w="2113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1273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1559" w:type="dxa"/>
          </w:tcPr>
          <w:p w:rsidR="00513C78" w:rsidRPr="002B71CD" w:rsidRDefault="00513C78" w:rsidP="000166AC">
            <w:pPr>
              <w:jc w:val="center"/>
            </w:pPr>
          </w:p>
        </w:tc>
        <w:tc>
          <w:tcPr>
            <w:tcW w:w="851" w:type="dxa"/>
          </w:tcPr>
          <w:p w:rsidR="00513C78" w:rsidRPr="002B71CD" w:rsidRDefault="00513C78" w:rsidP="000166AC">
            <w:pPr>
              <w:jc w:val="center"/>
              <w:rPr>
                <w:highlight w:val="yellow"/>
              </w:rPr>
            </w:pP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7D0DA7">
            <w:pPr>
              <w:jc w:val="both"/>
            </w:pPr>
            <w:r w:rsidRPr="002B71CD">
              <w:t xml:space="preserve">2.1. Охват детей в возрасте от 5-18 лет дополнительными образовательными программами, </w:t>
            </w:r>
            <w:r w:rsidRPr="002B71CD">
              <w:rPr>
                <w:b/>
              </w:rPr>
              <w:t>%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765EFF" w:rsidRPr="002B71CD" w:rsidRDefault="00765EFF" w:rsidP="00765EFF">
            <w:r w:rsidRPr="002B71CD">
              <w:t>Охвачено 4052  ребенка</w:t>
            </w:r>
          </w:p>
          <w:p w:rsidR="00513C78" w:rsidRPr="002B71CD" w:rsidRDefault="00765EFF" w:rsidP="00765EFF">
            <w:r w:rsidRPr="002B71CD">
              <w:t xml:space="preserve"> (4052/4367)*100</w:t>
            </w:r>
          </w:p>
        </w:tc>
        <w:tc>
          <w:tcPr>
            <w:tcW w:w="2113" w:type="dxa"/>
          </w:tcPr>
          <w:p w:rsidR="00513C78" w:rsidRPr="002B71CD" w:rsidRDefault="00513C78" w:rsidP="00352132">
            <w:pPr>
              <w:jc w:val="center"/>
            </w:pPr>
            <w:r w:rsidRPr="002B71CD">
              <w:t>61,5</w:t>
            </w:r>
          </w:p>
        </w:tc>
        <w:tc>
          <w:tcPr>
            <w:tcW w:w="1273" w:type="dxa"/>
          </w:tcPr>
          <w:p w:rsidR="00513C78" w:rsidRPr="002B71CD" w:rsidRDefault="00513C78" w:rsidP="00352132">
            <w:pPr>
              <w:jc w:val="center"/>
            </w:pPr>
            <w:r w:rsidRPr="002B71CD">
              <w:t>61,5</w:t>
            </w:r>
          </w:p>
        </w:tc>
        <w:tc>
          <w:tcPr>
            <w:tcW w:w="1559" w:type="dxa"/>
          </w:tcPr>
          <w:p w:rsidR="00513C78" w:rsidRPr="002B71CD" w:rsidRDefault="00765EFF" w:rsidP="00D61135">
            <w:pPr>
              <w:jc w:val="center"/>
            </w:pPr>
            <w:r w:rsidRPr="002B71CD">
              <w:t>46,7**</w:t>
            </w:r>
          </w:p>
        </w:tc>
        <w:tc>
          <w:tcPr>
            <w:tcW w:w="851" w:type="dxa"/>
          </w:tcPr>
          <w:p w:rsidR="00513C78" w:rsidRPr="002B71CD" w:rsidRDefault="00765EFF" w:rsidP="00600252">
            <w:pPr>
              <w:jc w:val="center"/>
            </w:pPr>
            <w:r w:rsidRPr="002B71CD">
              <w:t>-14,8</w:t>
            </w:r>
          </w:p>
        </w:tc>
      </w:tr>
      <w:tr w:rsidR="00513C78" w:rsidRPr="002B71CD" w:rsidTr="009265A5">
        <w:tc>
          <w:tcPr>
            <w:tcW w:w="16018" w:type="dxa"/>
            <w:gridSpan w:val="9"/>
          </w:tcPr>
          <w:p w:rsidR="00513C78" w:rsidRPr="002B71CD" w:rsidRDefault="00513C78" w:rsidP="0061620A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 от 07 мая 2012 года № 600 «О мерах по обеспечению граждан Российской Федерации доступным и комфортным жильём и повышение качества жилищно-коммунальных услуг»</w:t>
            </w:r>
          </w:p>
        </w:tc>
      </w:tr>
      <w:tr w:rsidR="00513C78" w:rsidRPr="002B71CD" w:rsidTr="009265A5">
        <w:tc>
          <w:tcPr>
            <w:tcW w:w="4496" w:type="dxa"/>
          </w:tcPr>
          <w:p w:rsidR="00513C78" w:rsidRPr="002B71CD" w:rsidRDefault="00513C78" w:rsidP="00F67443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Создание для граждан РФ возможности улучшения жилищных условий не реже раза в 15 лет</w:t>
            </w:r>
          </w:p>
        </w:tc>
        <w:tc>
          <w:tcPr>
            <w:tcW w:w="900" w:type="dxa"/>
          </w:tcPr>
          <w:p w:rsidR="00513C78" w:rsidRPr="002B71CD" w:rsidRDefault="00513C78" w:rsidP="003E01E3">
            <w:pPr>
              <w:jc w:val="center"/>
            </w:pPr>
          </w:p>
        </w:tc>
        <w:tc>
          <w:tcPr>
            <w:tcW w:w="1408" w:type="dxa"/>
          </w:tcPr>
          <w:p w:rsidR="00513C78" w:rsidRPr="002B71CD" w:rsidRDefault="00513C78"/>
        </w:tc>
        <w:tc>
          <w:tcPr>
            <w:tcW w:w="3418" w:type="dxa"/>
            <w:gridSpan w:val="2"/>
          </w:tcPr>
          <w:p w:rsidR="00513C78" w:rsidRPr="002B71CD" w:rsidRDefault="00513C78" w:rsidP="00AA6E8E"/>
        </w:tc>
        <w:tc>
          <w:tcPr>
            <w:tcW w:w="2113" w:type="dxa"/>
          </w:tcPr>
          <w:p w:rsidR="00513C78" w:rsidRPr="002B71CD" w:rsidRDefault="00513C78"/>
        </w:tc>
        <w:tc>
          <w:tcPr>
            <w:tcW w:w="1273" w:type="dxa"/>
          </w:tcPr>
          <w:p w:rsidR="00513C78" w:rsidRPr="002B71CD" w:rsidRDefault="00513C78"/>
        </w:tc>
        <w:tc>
          <w:tcPr>
            <w:tcW w:w="1559" w:type="dxa"/>
          </w:tcPr>
          <w:p w:rsidR="00513C78" w:rsidRPr="002B71CD" w:rsidRDefault="00513C78"/>
        </w:tc>
        <w:tc>
          <w:tcPr>
            <w:tcW w:w="851" w:type="dxa"/>
          </w:tcPr>
          <w:p w:rsidR="00513C78" w:rsidRPr="002B71CD" w:rsidRDefault="00513C78"/>
        </w:tc>
      </w:tr>
      <w:tr w:rsidR="00B71B9A" w:rsidRPr="002B71CD" w:rsidTr="009265A5">
        <w:tc>
          <w:tcPr>
            <w:tcW w:w="4496" w:type="dxa"/>
          </w:tcPr>
          <w:p w:rsidR="00B71B9A" w:rsidRPr="002B71CD" w:rsidRDefault="00B71B9A">
            <w:r w:rsidRPr="002B71CD">
              <w:t xml:space="preserve">1.1. Уровень обеспеченности жильём </w:t>
            </w:r>
            <w:r w:rsidRPr="002B71CD">
              <w:rPr>
                <w:b/>
                <w:i/>
              </w:rPr>
              <w:t>(кв. м на 1 жителя)</w:t>
            </w:r>
          </w:p>
        </w:tc>
        <w:tc>
          <w:tcPr>
            <w:tcW w:w="900" w:type="dxa"/>
          </w:tcPr>
          <w:p w:rsidR="00B71B9A" w:rsidRPr="002B71CD" w:rsidRDefault="00B71B9A" w:rsidP="003E01E3">
            <w:pPr>
              <w:jc w:val="center"/>
            </w:pPr>
          </w:p>
        </w:tc>
        <w:tc>
          <w:tcPr>
            <w:tcW w:w="1408" w:type="dxa"/>
          </w:tcPr>
          <w:p w:rsidR="00B71B9A" w:rsidRPr="002B71CD" w:rsidRDefault="00B71B9A" w:rsidP="009175E1"/>
        </w:tc>
        <w:tc>
          <w:tcPr>
            <w:tcW w:w="3418" w:type="dxa"/>
            <w:gridSpan w:val="2"/>
          </w:tcPr>
          <w:p w:rsidR="00B71B9A" w:rsidRPr="002B71CD" w:rsidRDefault="00B71B9A" w:rsidP="00635140">
            <w:r w:rsidRPr="002B71CD">
              <w:t>Жилищный фонд составляет – 7</w:t>
            </w:r>
            <w:r w:rsidR="00635140" w:rsidRPr="002B71CD">
              <w:t>50,5</w:t>
            </w:r>
            <w:r w:rsidRPr="002B71CD">
              <w:t xml:space="preserve"> тыс.кв.м. Уровень обеспеченности повысился за счет уменьшения численности населения</w:t>
            </w:r>
          </w:p>
        </w:tc>
        <w:tc>
          <w:tcPr>
            <w:tcW w:w="2113" w:type="dxa"/>
          </w:tcPr>
          <w:p w:rsidR="00B71B9A" w:rsidRPr="002B71CD" w:rsidRDefault="00C02D5E" w:rsidP="009175E1">
            <w:pPr>
              <w:jc w:val="center"/>
            </w:pPr>
            <w:r w:rsidRPr="002B71CD">
              <w:t>23,9</w:t>
            </w:r>
          </w:p>
        </w:tc>
        <w:tc>
          <w:tcPr>
            <w:tcW w:w="1273" w:type="dxa"/>
          </w:tcPr>
          <w:p w:rsidR="00B71B9A" w:rsidRPr="002B71CD" w:rsidRDefault="00B71B9A" w:rsidP="009175E1">
            <w:pPr>
              <w:jc w:val="center"/>
            </w:pPr>
            <w:r w:rsidRPr="002B71CD">
              <w:t>23,</w:t>
            </w:r>
            <w:r w:rsidR="00C02D5E" w:rsidRPr="002B71CD">
              <w:t>9</w:t>
            </w:r>
          </w:p>
        </w:tc>
        <w:tc>
          <w:tcPr>
            <w:tcW w:w="1559" w:type="dxa"/>
          </w:tcPr>
          <w:p w:rsidR="00B71B9A" w:rsidRPr="002B71CD" w:rsidRDefault="00B71B9A" w:rsidP="009175E1">
            <w:pPr>
              <w:jc w:val="center"/>
            </w:pPr>
            <w:r w:rsidRPr="002B71CD">
              <w:t>24,</w:t>
            </w:r>
            <w:r w:rsidR="00C02D5E" w:rsidRPr="002B71CD">
              <w:t>4</w:t>
            </w:r>
          </w:p>
        </w:tc>
        <w:tc>
          <w:tcPr>
            <w:tcW w:w="851" w:type="dxa"/>
          </w:tcPr>
          <w:p w:rsidR="00B71B9A" w:rsidRPr="002B71CD" w:rsidRDefault="00B71B9A" w:rsidP="00C02D5E">
            <w:pPr>
              <w:jc w:val="center"/>
            </w:pPr>
            <w:r w:rsidRPr="002B71CD">
              <w:t>102,</w:t>
            </w:r>
            <w:r w:rsidR="00C02D5E" w:rsidRPr="002B71CD">
              <w:t>1</w:t>
            </w:r>
          </w:p>
        </w:tc>
      </w:tr>
      <w:tr w:rsidR="00B71B9A" w:rsidRPr="002B71CD" w:rsidTr="00867569">
        <w:trPr>
          <w:trHeight w:val="1142"/>
        </w:trPr>
        <w:tc>
          <w:tcPr>
            <w:tcW w:w="4496" w:type="dxa"/>
          </w:tcPr>
          <w:p w:rsidR="00B71B9A" w:rsidRPr="002B71CD" w:rsidRDefault="00B71B9A" w:rsidP="00087A03">
            <w:pPr>
              <w:jc w:val="both"/>
            </w:pPr>
            <w:r w:rsidRPr="002B71CD">
              <w:t xml:space="preserve">1.2. Количество сформированных земельных участков под   жилищное строительство, </w:t>
            </w:r>
            <w:r w:rsidRPr="002B71CD">
              <w:rPr>
                <w:b/>
                <w:i/>
              </w:rPr>
              <w:t>ед.</w:t>
            </w:r>
          </w:p>
          <w:p w:rsidR="00B71B9A" w:rsidRPr="002B71CD" w:rsidRDefault="00B71B9A" w:rsidP="00087A03">
            <w:pPr>
              <w:jc w:val="both"/>
            </w:pPr>
            <w:r w:rsidRPr="002B71CD">
              <w:t>в т.ч.:</w:t>
            </w:r>
          </w:p>
        </w:tc>
        <w:tc>
          <w:tcPr>
            <w:tcW w:w="900" w:type="dxa"/>
          </w:tcPr>
          <w:p w:rsidR="00B71B9A" w:rsidRPr="002B71CD" w:rsidRDefault="00B71B9A" w:rsidP="003E01E3">
            <w:pPr>
              <w:jc w:val="center"/>
            </w:pPr>
          </w:p>
        </w:tc>
        <w:tc>
          <w:tcPr>
            <w:tcW w:w="1408" w:type="dxa"/>
          </w:tcPr>
          <w:p w:rsidR="00B71B9A" w:rsidRPr="002B71CD" w:rsidRDefault="00B71B9A" w:rsidP="009175E1">
            <w:r w:rsidRPr="002B71CD">
              <w:t>председатель КУМИ</w:t>
            </w:r>
          </w:p>
        </w:tc>
        <w:tc>
          <w:tcPr>
            <w:tcW w:w="3418" w:type="dxa"/>
            <w:gridSpan w:val="2"/>
          </w:tcPr>
          <w:p w:rsidR="00B71B9A" w:rsidRPr="002B71CD" w:rsidRDefault="00B71B9A" w:rsidP="009175E1"/>
        </w:tc>
        <w:tc>
          <w:tcPr>
            <w:tcW w:w="2113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1273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1559" w:type="dxa"/>
            <w:vAlign w:val="bottom"/>
          </w:tcPr>
          <w:p w:rsidR="00B71B9A" w:rsidRPr="004B580E" w:rsidRDefault="00B71B9A" w:rsidP="009175E1">
            <w:pPr>
              <w:jc w:val="center"/>
            </w:pPr>
          </w:p>
        </w:tc>
        <w:tc>
          <w:tcPr>
            <w:tcW w:w="851" w:type="dxa"/>
            <w:vAlign w:val="bottom"/>
          </w:tcPr>
          <w:p w:rsidR="00B71B9A" w:rsidRPr="002B71CD" w:rsidRDefault="00B71B9A" w:rsidP="009175E1">
            <w:pPr>
              <w:jc w:val="center"/>
            </w:pPr>
          </w:p>
        </w:tc>
      </w:tr>
      <w:tr w:rsidR="00635140" w:rsidRPr="002B71CD" w:rsidTr="004B580E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>- индивидуальная жилая застройка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1B334E"/>
        </w:tc>
        <w:tc>
          <w:tcPr>
            <w:tcW w:w="211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27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559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149</w:t>
            </w:r>
          </w:p>
        </w:tc>
        <w:tc>
          <w:tcPr>
            <w:tcW w:w="851" w:type="dxa"/>
          </w:tcPr>
          <w:p w:rsidR="00635140" w:rsidRPr="004B580E" w:rsidRDefault="004B580E" w:rsidP="009175E1">
            <w:pPr>
              <w:jc w:val="center"/>
            </w:pPr>
            <w:r>
              <w:t>186,2</w:t>
            </w:r>
          </w:p>
        </w:tc>
      </w:tr>
      <w:tr w:rsidR="00231C70" w:rsidRPr="002B71CD" w:rsidTr="004B580E">
        <w:tc>
          <w:tcPr>
            <w:tcW w:w="4496" w:type="dxa"/>
          </w:tcPr>
          <w:p w:rsidR="00231C70" w:rsidRPr="002B71CD" w:rsidRDefault="00231C70" w:rsidP="00087A03">
            <w:pPr>
              <w:jc w:val="both"/>
            </w:pPr>
            <w:r>
              <w:t>-многоэтажная застройка</w:t>
            </w:r>
          </w:p>
        </w:tc>
        <w:tc>
          <w:tcPr>
            <w:tcW w:w="900" w:type="dxa"/>
          </w:tcPr>
          <w:p w:rsidR="00231C70" w:rsidRPr="002B71CD" w:rsidRDefault="00231C70" w:rsidP="003E01E3">
            <w:pPr>
              <w:jc w:val="center"/>
            </w:pPr>
          </w:p>
        </w:tc>
        <w:tc>
          <w:tcPr>
            <w:tcW w:w="1408" w:type="dxa"/>
          </w:tcPr>
          <w:p w:rsidR="00231C70" w:rsidRPr="002B71CD" w:rsidRDefault="00231C70" w:rsidP="009175E1"/>
        </w:tc>
        <w:tc>
          <w:tcPr>
            <w:tcW w:w="3418" w:type="dxa"/>
            <w:gridSpan w:val="2"/>
          </w:tcPr>
          <w:p w:rsidR="00231C70" w:rsidRPr="002B71CD" w:rsidRDefault="00231C70" w:rsidP="001B334E"/>
        </w:tc>
        <w:tc>
          <w:tcPr>
            <w:tcW w:w="2113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3</w:t>
            </w:r>
          </w:p>
        </w:tc>
        <w:tc>
          <w:tcPr>
            <w:tcW w:w="1273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3</w:t>
            </w:r>
          </w:p>
        </w:tc>
        <w:tc>
          <w:tcPr>
            <w:tcW w:w="1559" w:type="dxa"/>
            <w:shd w:val="clear" w:color="auto" w:fill="auto"/>
          </w:tcPr>
          <w:p w:rsidR="00231C70" w:rsidRPr="004B580E" w:rsidRDefault="004B580E" w:rsidP="009175E1">
            <w:pPr>
              <w:jc w:val="center"/>
            </w:pPr>
            <w:r w:rsidRPr="004B580E">
              <w:t>2</w:t>
            </w:r>
          </w:p>
        </w:tc>
        <w:tc>
          <w:tcPr>
            <w:tcW w:w="851" w:type="dxa"/>
          </w:tcPr>
          <w:p w:rsidR="00231C70" w:rsidRPr="002B71CD" w:rsidRDefault="004B580E" w:rsidP="009175E1">
            <w:pPr>
              <w:jc w:val="center"/>
            </w:pPr>
            <w:r>
              <w:t>66,6</w:t>
            </w:r>
          </w:p>
        </w:tc>
      </w:tr>
      <w:tr w:rsidR="00635140" w:rsidRPr="002B71CD" w:rsidTr="004B580E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1.3. Количество земельных участков, предоставленных в собственность гражданам однократно бесплатно в целях индивидуального жилищного строительства в соответствии с Законом Свердловской области №18-ОЗ, </w:t>
            </w:r>
            <w:r w:rsidRPr="002B71CD">
              <w:rPr>
                <w:b/>
              </w:rPr>
              <w:t>ед.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>
            <w:r w:rsidRPr="002B71CD">
              <w:t>председатель КУМИ</w:t>
            </w:r>
          </w:p>
        </w:tc>
        <w:tc>
          <w:tcPr>
            <w:tcW w:w="3418" w:type="dxa"/>
            <w:gridSpan w:val="2"/>
          </w:tcPr>
          <w:p w:rsidR="00635140" w:rsidRPr="002B71CD" w:rsidRDefault="00635140" w:rsidP="00EE7C04"/>
        </w:tc>
        <w:tc>
          <w:tcPr>
            <w:tcW w:w="211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273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80</w:t>
            </w:r>
          </w:p>
        </w:tc>
        <w:tc>
          <w:tcPr>
            <w:tcW w:w="1559" w:type="dxa"/>
            <w:shd w:val="clear" w:color="auto" w:fill="auto"/>
          </w:tcPr>
          <w:p w:rsidR="00635140" w:rsidRPr="004B580E" w:rsidRDefault="004B580E" w:rsidP="009175E1">
            <w:pPr>
              <w:jc w:val="center"/>
            </w:pPr>
            <w:r w:rsidRPr="004B580E">
              <w:t>29</w:t>
            </w:r>
          </w:p>
        </w:tc>
        <w:tc>
          <w:tcPr>
            <w:tcW w:w="851" w:type="dxa"/>
          </w:tcPr>
          <w:p w:rsidR="00635140" w:rsidRPr="002B71CD" w:rsidRDefault="004B580E" w:rsidP="009175E1">
            <w:pPr>
              <w:jc w:val="center"/>
            </w:pPr>
            <w:r>
              <w:t>36,2</w:t>
            </w:r>
            <w:bookmarkStart w:id="0" w:name="_GoBack"/>
            <w:bookmarkEnd w:id="0"/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1.4. Количество семей, переселенных из ветхого и аварийного жилищного фонда, </w:t>
            </w:r>
            <w:r w:rsidRPr="002B71CD">
              <w:rPr>
                <w:b/>
              </w:rPr>
              <w:t>ед</w:t>
            </w:r>
            <w:r w:rsidRPr="002B71CD">
              <w:t>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B4678A" w:rsidRPr="002B71CD" w:rsidRDefault="00635140" w:rsidP="00B4678A">
            <w:pPr>
              <w:jc w:val="both"/>
            </w:pPr>
            <w:r w:rsidRPr="002B71CD">
              <w:t xml:space="preserve">В рамках муниципальной </w:t>
            </w:r>
            <w:r w:rsidR="00C02D5E" w:rsidRPr="002B71CD">
              <w:t>под</w:t>
            </w:r>
            <w:r w:rsidRPr="002B71CD">
              <w:t>программы «Переселение граждан из ветхого и аварийного жилищного фонда в Каменском городском округе »</w:t>
            </w:r>
            <w:r w:rsidR="00C02D5E" w:rsidRPr="002B71CD">
              <w:t xml:space="preserve"> ведется строительство дома для переселения</w:t>
            </w:r>
            <w:r w:rsidR="00B4678A" w:rsidRPr="002B71CD">
              <w:t xml:space="preserve"> 29 семей  (126 </w:t>
            </w:r>
            <w:r w:rsidR="00B4678A" w:rsidRPr="002B71CD">
              <w:lastRenderedPageBreak/>
              <w:t>человек) из ветхого и аварийного жилья. Завершение строительства и сдача в эксплуатацию планируется  на август 2016 года.</w:t>
            </w:r>
          </w:p>
          <w:p w:rsidR="00635140" w:rsidRPr="002B71CD" w:rsidRDefault="00635140" w:rsidP="00B4678A">
            <w:pPr>
              <w:jc w:val="both"/>
            </w:pPr>
          </w:p>
        </w:tc>
        <w:tc>
          <w:tcPr>
            <w:tcW w:w="2113" w:type="dxa"/>
          </w:tcPr>
          <w:p w:rsidR="00635140" w:rsidRPr="002B71CD" w:rsidRDefault="00B4678A" w:rsidP="009175E1">
            <w:pPr>
              <w:jc w:val="center"/>
            </w:pPr>
            <w:r w:rsidRPr="002B71CD">
              <w:lastRenderedPageBreak/>
              <w:t>126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Снижение до 2018 года стоимости одного квадратного метра жилья на 20% путем увеличения объема ввода в эксплуатацию жилья экономического класса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План</w:t>
            </w:r>
            <w:r w:rsidR="00B4678A" w:rsidRPr="002B71CD">
              <w:t>овый показатель не установлен.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087A03">
            <w:pPr>
              <w:jc w:val="both"/>
            </w:pPr>
            <w:r w:rsidRPr="002B71CD">
              <w:t xml:space="preserve">2.1. Доля строительства жилья экономического класса к общему объёму ввода жилья, </w:t>
            </w:r>
            <w:r w:rsidRPr="002B71CD">
              <w:rPr>
                <w:b/>
                <w:i/>
              </w:rPr>
              <w:t>(в процентах)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строительство ведется за счет индивидуальных застройщиков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3. Предоставление доступного и комфортного жилья семьям, желающим улучшить свои жилищные условия, 60% от их количества до 2020 года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2020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  <w:rPr>
                <w:highlight w:val="yellow"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3.1. Ввод жилья, </w:t>
            </w:r>
            <w:r w:rsidRPr="002B71CD">
              <w:rPr>
                <w:b/>
              </w:rPr>
              <w:t>тыс. м</w:t>
            </w:r>
            <w:r w:rsidRPr="002B71CD">
              <w:rPr>
                <w:b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D43846" w:rsidP="0022249C">
            <w:r w:rsidRPr="002B71CD">
              <w:t>В соответствии с Прогнозом СЭР  показатель оценочно установлен 9,0 тыс. к</w:t>
            </w:r>
            <w:r w:rsidR="0022249C" w:rsidRPr="002B71CD">
              <w:t>в</w:t>
            </w:r>
            <w:r w:rsidRPr="002B71CD">
              <w:t>.м</w:t>
            </w:r>
          </w:p>
        </w:tc>
        <w:tc>
          <w:tcPr>
            <w:tcW w:w="2113" w:type="dxa"/>
          </w:tcPr>
          <w:p w:rsidR="00635140" w:rsidRPr="002B71CD" w:rsidRDefault="0022249C" w:rsidP="00B40081">
            <w:pPr>
              <w:jc w:val="center"/>
            </w:pPr>
            <w:r w:rsidRPr="002B71CD">
              <w:t>9</w:t>
            </w:r>
            <w:r w:rsidR="00B40081" w:rsidRPr="002B71CD">
              <w:t>,</w:t>
            </w: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D43846" w:rsidP="00B40081">
            <w:pPr>
              <w:jc w:val="center"/>
            </w:pPr>
            <w:r w:rsidRPr="002B71CD">
              <w:t>5</w:t>
            </w:r>
            <w:r w:rsidR="00B40081" w:rsidRPr="002B71CD">
              <w:t>,5</w:t>
            </w:r>
          </w:p>
        </w:tc>
        <w:tc>
          <w:tcPr>
            <w:tcW w:w="851" w:type="dxa"/>
          </w:tcPr>
          <w:p w:rsidR="00635140" w:rsidRPr="002B71CD" w:rsidRDefault="0022249C" w:rsidP="00C85C45">
            <w:pPr>
              <w:jc w:val="center"/>
            </w:pPr>
            <w:r w:rsidRPr="002B71CD">
              <w:t>61,3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>3.2. Удельный вес введенной общей площади жилых домов за счет всех источников финансирования к общей площади жилищного фонда</w:t>
            </w:r>
            <w:r w:rsidRPr="002B71CD">
              <w:rPr>
                <w:b/>
              </w:rPr>
              <w:t>, %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  <w:rPr>
                <w:highlight w:val="yellow"/>
              </w:rPr>
            </w:pPr>
            <w:r w:rsidRPr="002B71CD">
              <w:t>1,19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B40081" w:rsidP="009175E1">
            <w:pPr>
              <w:jc w:val="center"/>
            </w:pPr>
            <w:r w:rsidRPr="002B71CD">
              <w:t>0,75</w:t>
            </w:r>
          </w:p>
        </w:tc>
        <w:tc>
          <w:tcPr>
            <w:tcW w:w="851" w:type="dxa"/>
          </w:tcPr>
          <w:p w:rsidR="00635140" w:rsidRPr="002B71CD" w:rsidRDefault="00B40081" w:rsidP="009175E1">
            <w:pPr>
              <w:jc w:val="center"/>
            </w:pPr>
            <w:r w:rsidRPr="002B71CD">
              <w:t>63,0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>3.3. Количество семей, обеспеченных жильем по договорам социального найма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231C70">
            <w:r w:rsidRPr="002B71CD">
              <w:t>За</w:t>
            </w:r>
            <w:r w:rsidR="00E4542B" w:rsidRPr="002B71CD">
              <w:t xml:space="preserve"> 2015 год за</w:t>
            </w:r>
            <w:r w:rsidRPr="002B71CD">
              <w:t xml:space="preserve">ключено </w:t>
            </w:r>
            <w:r w:rsidR="00231C70">
              <w:t>18</w:t>
            </w:r>
            <w:r w:rsidRPr="002B71CD">
              <w:t xml:space="preserve"> договоров социального найма </w:t>
            </w:r>
            <w:r w:rsidR="00E4542B" w:rsidRPr="002B71CD">
              <w:t>(</w:t>
            </w:r>
            <w:r w:rsidR="00231C70">
              <w:t>18</w:t>
            </w:r>
            <w:r w:rsidRPr="002B71CD">
              <w:t xml:space="preserve"> семей</w:t>
            </w:r>
            <w:r w:rsidR="00E4542B" w:rsidRPr="002B71CD">
              <w:t>)</w:t>
            </w:r>
            <w:r w:rsidRPr="002B71CD">
              <w:t>.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3.5. Ввод объектов жилищного строительства категории «арендное жилье», </w:t>
            </w:r>
            <w:r w:rsidRPr="002B71CD">
              <w:rPr>
                <w:b/>
              </w:rPr>
              <w:t>тыс. м</w:t>
            </w:r>
            <w:r w:rsidRPr="002B71CD">
              <w:rPr>
                <w:b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143920">
            <w:r w:rsidRPr="002B71CD">
              <w:t>Строительство «арендного жилья» в 2016 году не планируется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1559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635140" w:rsidRPr="002B71CD" w:rsidRDefault="00635140" w:rsidP="009175E1">
            <w:pPr>
              <w:jc w:val="center"/>
            </w:pPr>
            <w:r w:rsidRPr="002B71CD">
              <w:t>0</w:t>
            </w: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4. Увеличение к 2018 году количества выдаваемых ипотечных жилищных кредитов по Свердловской области до 24 тысяч в год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/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  <w:rPr>
                <w:b/>
              </w:rPr>
            </w:pPr>
            <w:r w:rsidRPr="002B71CD">
              <w:lastRenderedPageBreak/>
              <w:t xml:space="preserve">4.1. Количество выданных ипотечных жилищных кредитов, </w:t>
            </w:r>
            <w:r w:rsidRPr="002B71CD">
              <w:rPr>
                <w:b/>
              </w:rPr>
              <w:t>ед.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Сведения о выданных ипотечных кредитах банки не предоставляют отдельно по Каменскому городскому округу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9265A5">
        <w:tc>
          <w:tcPr>
            <w:tcW w:w="4496" w:type="dxa"/>
          </w:tcPr>
          <w:p w:rsidR="00635140" w:rsidRPr="002B71CD" w:rsidRDefault="00635140" w:rsidP="00FC31E8">
            <w:pPr>
              <w:jc w:val="both"/>
            </w:pPr>
            <w:r w:rsidRPr="002B71CD">
              <w:t xml:space="preserve">4.2. Объём выданных ипотечных жилищных кредитов, </w:t>
            </w:r>
            <w:r w:rsidRPr="002B71CD">
              <w:rPr>
                <w:b/>
              </w:rPr>
              <w:t>млн. руб.</w:t>
            </w:r>
          </w:p>
        </w:tc>
        <w:tc>
          <w:tcPr>
            <w:tcW w:w="900" w:type="dxa"/>
          </w:tcPr>
          <w:p w:rsidR="00635140" w:rsidRPr="002B71CD" w:rsidRDefault="00635140" w:rsidP="003E01E3">
            <w:pPr>
              <w:jc w:val="center"/>
            </w:pPr>
          </w:p>
        </w:tc>
        <w:tc>
          <w:tcPr>
            <w:tcW w:w="1408" w:type="dxa"/>
          </w:tcPr>
          <w:p w:rsidR="00635140" w:rsidRPr="002B71CD" w:rsidRDefault="00635140" w:rsidP="009175E1"/>
        </w:tc>
        <w:tc>
          <w:tcPr>
            <w:tcW w:w="3418" w:type="dxa"/>
            <w:gridSpan w:val="2"/>
          </w:tcPr>
          <w:p w:rsidR="00635140" w:rsidRPr="002B71CD" w:rsidRDefault="00635140" w:rsidP="009175E1">
            <w:r w:rsidRPr="002B71CD">
              <w:t>Нет данных</w:t>
            </w:r>
          </w:p>
        </w:tc>
        <w:tc>
          <w:tcPr>
            <w:tcW w:w="211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273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1559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  <w:tc>
          <w:tcPr>
            <w:tcW w:w="851" w:type="dxa"/>
          </w:tcPr>
          <w:p w:rsidR="00635140" w:rsidRPr="002B71CD" w:rsidRDefault="00635140" w:rsidP="009175E1">
            <w:pPr>
              <w:rPr>
                <w:i/>
              </w:rPr>
            </w:pPr>
          </w:p>
        </w:tc>
      </w:tr>
      <w:tr w:rsidR="00635140" w:rsidRPr="002B71CD" w:rsidTr="00B91510">
        <w:trPr>
          <w:trHeight w:val="722"/>
        </w:trPr>
        <w:tc>
          <w:tcPr>
            <w:tcW w:w="16018" w:type="dxa"/>
            <w:gridSpan w:val="9"/>
            <w:vAlign w:val="center"/>
          </w:tcPr>
          <w:p w:rsidR="00635140" w:rsidRPr="002B71CD" w:rsidRDefault="00635140" w:rsidP="00B17792">
            <w:pPr>
              <w:jc w:val="center"/>
              <w:rPr>
                <w:color w:val="000080"/>
              </w:rPr>
            </w:pPr>
            <w:r w:rsidRPr="002B71CD">
              <w:rPr>
                <w:b/>
                <w:i/>
                <w:color w:val="000080"/>
              </w:rPr>
              <w:t>Указ Президента Российской Федерации от 07 мая 2012 года № 601                                                                                                                                             «Об основных направлениях совершенствования системы государственного управления»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Уровень удовлетворенности граждан качеством предоставления муниципальных услуг к 2018 году – не менее 90 процентов, %</w:t>
            </w:r>
          </w:p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pPr>
              <w:pStyle w:val="ab"/>
              <w:jc w:val="both"/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71CD">
              <w:rPr>
                <w:rFonts w:ascii="Times New Roman" w:hAnsi="Times New Roman"/>
                <w:sz w:val="24"/>
                <w:szCs w:val="24"/>
              </w:rPr>
              <w:t xml:space="preserve">Ежеквартально проводится мониторинг качества предоставления муниципальных услуг. Отчет по мониторингу за </w:t>
            </w:r>
            <w:r w:rsidRPr="002B71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71CD">
              <w:rPr>
                <w:rFonts w:ascii="Times New Roman" w:hAnsi="Times New Roman"/>
                <w:sz w:val="24"/>
                <w:szCs w:val="24"/>
              </w:rPr>
              <w:t xml:space="preserve"> квартал 2016 года направлен в государственное бюджетное учреждение Свердловской области «Многофункциональный центр предоставления государственных (муниципальных) услуг», копия в Министерство экономики Свердловской области. Отчет размещен на официальном сайте МО «Каменский городской округ»</w:t>
            </w:r>
          </w:p>
          <w:p w:rsidR="002B71CD" w:rsidRPr="002B71CD" w:rsidRDefault="002B71CD" w:rsidP="00E30CA6">
            <w:pPr>
              <w:pStyle w:val="ab"/>
              <w:jc w:val="both"/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71CD">
              <w:rPr>
                <w:rStyle w:val="20"/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Административные регламенты по предоставлению муниципальных услуг также размещены на официальном сайте Каменского городского округа.</w:t>
            </w:r>
          </w:p>
          <w:p w:rsidR="002B71CD" w:rsidRPr="002B71CD" w:rsidRDefault="002B71CD" w:rsidP="00E30CA6">
            <w:pPr>
              <w:pStyle w:val="ab"/>
              <w:jc w:val="both"/>
              <w:rPr>
                <w:sz w:val="24"/>
                <w:szCs w:val="24"/>
              </w:rPr>
            </w:pPr>
            <w:r w:rsidRPr="002B71CD">
              <w:rPr>
                <w:rFonts w:ascii="Times New Roman" w:hAnsi="Times New Roman"/>
                <w:sz w:val="24"/>
                <w:szCs w:val="24"/>
              </w:rPr>
              <w:t xml:space="preserve"> Также по итогам проведенного, Администрацией совместно с  </w:t>
            </w:r>
            <w:r w:rsidRPr="002B71CD">
              <w:rPr>
                <w:rFonts w:ascii="Times New Roman" w:hAnsi="Times New Roman"/>
                <w:sz w:val="24"/>
                <w:szCs w:val="24"/>
              </w:rPr>
              <w:lastRenderedPageBreak/>
              <w:t>отраслевыми (функциональными) органами Администрации и  муниципальными учреждениями, оказывающими муниципальные услуги на территории Каменского городского округа, мониторинга за 2015 год, выявлено что уровень удовлетворенности граждан качеством предоставления муниципальных услуг в Каменском городском округе составляет 91%. Мониторинг качества предоставления муниципальных услуг в виде опроса граждан, проводится  1 раз в год.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80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91%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_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lastRenderedPageBreak/>
              <w:t xml:space="preserve">1.1. Доля  муниципальных услуг, подлежащих мониторингу, в общем количестве муниципальных услуг, </w:t>
            </w:r>
            <w:r w:rsidRPr="002B71CD">
              <w:rPr>
                <w:i/>
              </w:rPr>
              <w:t>%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Утверждено постановление Главы МО "Каменский городской округ" от 26.11.2014г. №3058 «Об организации мониторинга качества предоставления муниципальных услуг на территории Каменского городского округа». Постановлением Главы Каменского городского округа от  25.12.2015г. №3299, (в ред. от 05.02.2016г., от 02.06.2016г. №917) утвержден актуализированный перечень муниципальных услуг предоставляемых на территории Каменского ГО. В </w:t>
            </w:r>
            <w:r w:rsidRPr="002B71CD">
              <w:lastRenderedPageBreak/>
              <w:t>соответствии с постановлением Главы Каменского городского округа от 26.11.2014г. №3058, все муниципальные услуги, предоставляемые на территории Каменского городского округа, которые закреплены постановлением Главы Каменского ГО подлежат мониторингу качества предоставления муниципальных услуг на территории КГО.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lastRenderedPageBreak/>
              <w:t xml:space="preserve">1.2. 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деятельности, к 2014 году сокращение до 2 обращений, </w:t>
            </w:r>
            <w:r w:rsidRPr="002B71CD">
              <w:rPr>
                <w:b/>
                <w:i/>
              </w:rPr>
              <w:t>единиц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2014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br/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Не более 2-х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Не более 2-х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</w:pPr>
            <w:r w:rsidRPr="002B71CD">
              <w:t xml:space="preserve">1.3. Сокращение времени ожидания в очереди при обращении заявителя в орган местного самоуправления для получения муниципальных услуг к 2014 году – до 15 минут, </w:t>
            </w:r>
            <w:r w:rsidRPr="002B71CD">
              <w:rPr>
                <w:b/>
                <w:i/>
              </w:rPr>
              <w:t>в минутах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2014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Для сокращения времени ожидания в очереди при получении муниципальных услуг, в административные регламенты по предоставлению муниципальных услуг оказываемых на территории Каменского городского округа внесены соответствующие изменения. В результате мониторинга качества предоставления муниципальных услуг в </w:t>
            </w:r>
            <w:r w:rsidRPr="002B71CD">
              <w:rPr>
                <w:lang w:val="en-US"/>
              </w:rPr>
              <w:t>II</w:t>
            </w:r>
            <w:r w:rsidRPr="002B71CD">
              <w:t xml:space="preserve"> квартал 2016г.нарушений срока ожидания в очереди не </w:t>
            </w:r>
            <w:r w:rsidRPr="002B71CD">
              <w:lastRenderedPageBreak/>
              <w:t>выявлено.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lastRenderedPageBreak/>
              <w:t>15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15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lastRenderedPageBreak/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– не менее 90 процентов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2015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 xml:space="preserve">В соответствии с соглашением о взаимодействии между Администрацией Каменского городского округа и ГБУ СО МФЦ №51- МО/Н закреплено 55 муниципальных услуг, предоставление которых организуется по принципу «одного окна». На данный момент через МФЦ введены все муниципальные услуги, которые закреплены соответствующим соглашением.  </w:t>
            </w:r>
          </w:p>
          <w:p w:rsidR="002B71CD" w:rsidRPr="002B71CD" w:rsidRDefault="002B71CD" w:rsidP="00E30CA6">
            <w:r w:rsidRPr="002B71CD">
              <w:t>На территории Каменского городского округа на данный момент действует 4 филиала ГБУ СО МФЦ. Также заявления от граждан Каменского городского округа принимают 3 филиала МФЦ в г.Каменск -Уральский. С начала года в ГБУ СО МФЦ за муниципальными услугами обратилось ___ заявителя. Значение показателя в границах муниципального образования не определяется.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90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  <w:jc w:val="both"/>
            </w:pPr>
            <w:r w:rsidRPr="002B71CD">
              <w:t xml:space="preserve">2.1. Доля муниципальных учреждений, подключенных к единой сети передачи данных,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B91510">
            <w:r w:rsidRPr="002B71CD">
              <w:t>В 2012</w:t>
            </w:r>
            <w:r w:rsidR="00B91510">
              <w:t xml:space="preserve"> и</w:t>
            </w:r>
            <w:r w:rsidRPr="002B71CD">
              <w:t>з 6 запланированных, подключены 6</w:t>
            </w:r>
            <w:r w:rsidR="00B91510">
              <w:t>.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r w:rsidRPr="002B71CD">
              <w:t>110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 xml:space="preserve">3. Доля граждан, использующих механизм получения государственных и муниципальных услуг в электронной форме, к 2018 году – не менее 70 процентов, </w:t>
            </w:r>
            <w:r w:rsidRPr="002B71CD">
              <w:rPr>
                <w:b/>
                <w:i/>
                <w:color w:val="000080"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4E539A">
            <w:pPr>
              <w:jc w:val="both"/>
            </w:pPr>
            <w:r w:rsidRPr="002B71CD">
              <w:t xml:space="preserve">Муниципальные услуги, предоставляемые на территории Каменского городского округа, переведены в электронный вид и размещены на едином </w:t>
            </w:r>
            <w:r w:rsidRPr="002B71CD">
              <w:lastRenderedPageBreak/>
              <w:t xml:space="preserve">портале государственных и муниципальных услуг. </w:t>
            </w:r>
          </w:p>
          <w:p w:rsidR="002B71CD" w:rsidRPr="002B71CD" w:rsidRDefault="002B71CD" w:rsidP="004E539A">
            <w:pPr>
              <w:pStyle w:val="a9"/>
              <w:ind w:left="34" w:hanging="142"/>
              <w:jc w:val="both"/>
            </w:pPr>
            <w:r w:rsidRPr="002B71CD">
              <w:t xml:space="preserve"> С начала года в Каменском городском округе поступило  8041 заявление по предоставлению муниципальных услуг.</w:t>
            </w:r>
          </w:p>
          <w:p w:rsidR="002B71CD" w:rsidRPr="002B71CD" w:rsidRDefault="002B71CD" w:rsidP="00E30CA6">
            <w:pPr>
              <w:ind w:hanging="108"/>
              <w:jc w:val="both"/>
            </w:pPr>
            <w:r w:rsidRPr="002B71CD">
              <w:t xml:space="preserve">Из общего числа поступивших заявлений, 5651 заявление поступило в электронном виде (в основном услуги в сфере образования). </w:t>
            </w:r>
          </w:p>
          <w:p w:rsidR="002B71CD" w:rsidRPr="002B71CD" w:rsidRDefault="002B71CD" w:rsidP="00E30CA6">
            <w:pPr>
              <w:ind w:hanging="108"/>
              <w:jc w:val="both"/>
            </w:pPr>
            <w:r w:rsidRPr="002B71CD">
              <w:t>Доля услуг оказанных на территории МО в электронном виде от общего числа оказанных  услуг составляет 70,3%. Доля граждан, использующих механизм получения государственных и муниципальных услуг в электронной форме в Каменском ГО подсчитывается ежеквартально.</w:t>
            </w:r>
          </w:p>
          <w:p w:rsidR="002B71CD" w:rsidRPr="002B71CD" w:rsidRDefault="002B71CD" w:rsidP="00E30CA6"/>
        </w:tc>
        <w:tc>
          <w:tcPr>
            <w:tcW w:w="2113" w:type="dxa"/>
          </w:tcPr>
          <w:p w:rsidR="002B71CD" w:rsidRPr="00B91510" w:rsidRDefault="002B71CD" w:rsidP="00E30CA6">
            <w:pPr>
              <w:jc w:val="center"/>
            </w:pPr>
            <w:r w:rsidRPr="00B91510">
              <w:lastRenderedPageBreak/>
              <w:t>60</w:t>
            </w:r>
          </w:p>
        </w:tc>
        <w:tc>
          <w:tcPr>
            <w:tcW w:w="1273" w:type="dxa"/>
          </w:tcPr>
          <w:p w:rsidR="002B71CD" w:rsidRPr="00B91510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70,3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117,2</w:t>
            </w:r>
          </w:p>
        </w:tc>
      </w:tr>
      <w:tr w:rsidR="002B71CD" w:rsidRPr="002B71CD" w:rsidTr="009265A5">
        <w:tc>
          <w:tcPr>
            <w:tcW w:w="16018" w:type="dxa"/>
            <w:gridSpan w:val="9"/>
          </w:tcPr>
          <w:p w:rsidR="002B71CD" w:rsidRPr="002B71CD" w:rsidRDefault="002B71CD" w:rsidP="00FF339C">
            <w:pPr>
              <w:jc w:val="center"/>
              <w:rPr>
                <w:b/>
                <w:i/>
              </w:rPr>
            </w:pPr>
            <w:r w:rsidRPr="002B71CD">
              <w:rPr>
                <w:b/>
                <w:i/>
              </w:rPr>
              <w:lastRenderedPageBreak/>
              <w:t>Указ Президента Российской Федерации от 07 мая 2012 года № 602 «Об обеспечении межнационального согласия»</w:t>
            </w:r>
          </w:p>
        </w:tc>
      </w:tr>
      <w:tr w:rsidR="002B71CD" w:rsidRPr="002B71CD" w:rsidTr="009265A5">
        <w:trPr>
          <w:trHeight w:val="2968"/>
        </w:trPr>
        <w:tc>
          <w:tcPr>
            <w:tcW w:w="4496" w:type="dxa"/>
          </w:tcPr>
          <w:p w:rsidR="002B71CD" w:rsidRPr="002B71CD" w:rsidRDefault="002B71CD" w:rsidP="0078697A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Разработка мер, направленных на совершенствование работы органов государственной власти Российской Федерации по предупреждению межнациональных конфликтов</w:t>
            </w:r>
          </w:p>
          <w:p w:rsidR="002B71CD" w:rsidRPr="002B71CD" w:rsidRDefault="002B71CD" w:rsidP="0078697A">
            <w:pPr>
              <w:jc w:val="both"/>
              <w:rPr>
                <w:b/>
                <w:color w:val="000080"/>
              </w:rPr>
            </w:pPr>
          </w:p>
          <w:p w:rsidR="002B71CD" w:rsidRPr="002B71CD" w:rsidRDefault="002B71CD" w:rsidP="0078697A">
            <w:pPr>
              <w:jc w:val="both"/>
            </w:pPr>
            <w:r w:rsidRPr="002B71CD">
              <w:t>(Наличие муниципальных программ по  профилактике экстремизма и патриотическому воспитанию молодёжи)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75EA0"/>
        </w:tc>
        <w:tc>
          <w:tcPr>
            <w:tcW w:w="3418" w:type="dxa"/>
            <w:gridSpan w:val="2"/>
            <w:shd w:val="clear" w:color="auto" w:fill="auto"/>
          </w:tcPr>
          <w:p w:rsidR="002B71CD" w:rsidRPr="002B71CD" w:rsidRDefault="002B71CD" w:rsidP="00CF10CF">
            <w:pPr>
              <w:jc w:val="both"/>
            </w:pPr>
            <w:r w:rsidRPr="002B71CD">
              <w:t xml:space="preserve"> Постановление Главы  МО «Каменский городской округ»№2428 Об утверждении   муниципальной  программы                          «Развитие культуры, физической культуры, спорта, молодежной политики, дополнительного образования в сфере  культуры и спорта в Каменском  городском округе до 2020 года» Подпрограмма «Патриотическое воспитание </w:t>
            </w:r>
            <w:r w:rsidRPr="002B71CD">
              <w:lastRenderedPageBreak/>
              <w:t>молодежи КГО». Запланировано 185,0,т.р. Освоено 185,0т.р.</w:t>
            </w:r>
          </w:p>
          <w:p w:rsidR="002B71CD" w:rsidRPr="002B71CD" w:rsidRDefault="002B71CD" w:rsidP="00DD4FDA">
            <w:pPr>
              <w:jc w:val="both"/>
            </w:pPr>
            <w:r w:rsidRPr="002B71CD">
              <w:t>Муниципальная программа «Гармонизация межнациональных и межконфессиональных отношений, профилактика экстремизма на территории Каменского городского округа на 2013-2015г.г.» .Запланировано 353,0 т.р., Освоено 347,4т.р.</w:t>
            </w:r>
          </w:p>
          <w:p w:rsidR="002B71CD" w:rsidRPr="002B71CD" w:rsidRDefault="002B71CD" w:rsidP="00DD4FDA">
            <w:pPr>
              <w:jc w:val="both"/>
              <w:rPr>
                <w:b/>
                <w:i/>
              </w:rPr>
            </w:pPr>
            <w:r w:rsidRPr="002B71CD">
              <w:t>Осуществляет свою деятельность Консультативный совет по взаимодействию с национальными и религиозными общественными объединениями Каменского городского округа»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2B71CD">
            <w:pPr>
              <w:jc w:val="center"/>
            </w:pPr>
            <w:r w:rsidRPr="002B71CD">
              <w:t>508,0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  <w:rPr>
                <w:i/>
              </w:rPr>
            </w:pPr>
          </w:p>
          <w:p w:rsidR="002B71CD" w:rsidRPr="002B71CD" w:rsidRDefault="002B71CD" w:rsidP="00CF10CF">
            <w:pPr>
              <w:jc w:val="center"/>
              <w:rPr>
                <w:i/>
              </w:rPr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  <w:r w:rsidRPr="002B71CD">
              <w:t>156,3</w:t>
            </w:r>
          </w:p>
          <w:p w:rsidR="002B71CD" w:rsidRPr="002B71CD" w:rsidRDefault="002B71CD" w:rsidP="00CF10CF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</w:p>
          <w:p w:rsidR="002B71CD" w:rsidRPr="002B71CD" w:rsidRDefault="002B71CD" w:rsidP="00CF10CF">
            <w:pPr>
              <w:jc w:val="center"/>
            </w:pPr>
            <w:r w:rsidRPr="002B71CD">
              <w:t>30,8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lastRenderedPageBreak/>
              <w:t xml:space="preserve">1.1. Количество национальных этнокультурных объединений в МО, </w:t>
            </w:r>
            <w:r w:rsidRPr="002B71CD">
              <w:rPr>
                <w:b/>
                <w:i/>
              </w:rPr>
              <w:t>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B91510" w:rsidP="00CF10CF">
            <w:pPr>
              <w:rPr>
                <w:b/>
                <w:i/>
              </w:rPr>
            </w:pPr>
            <w:r>
              <w:t>Н</w:t>
            </w:r>
            <w:r w:rsidRPr="002B71CD">
              <w:t>ациональных этнокультурных объединений</w:t>
            </w:r>
            <w:r>
              <w:t xml:space="preserve"> нет.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t xml:space="preserve">1.2. Количество проведенных в муниципальном образовании  мероприятий по профилактике экстремизма, </w:t>
            </w:r>
            <w:r w:rsidRPr="002B71CD">
              <w:rPr>
                <w:b/>
                <w:i/>
              </w:rPr>
              <w:t>единиц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CF10CF">
            <w:pPr>
              <w:jc w:val="both"/>
            </w:pP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  <w:r w:rsidRPr="002B71CD">
              <w:t>13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</w:pPr>
            <w:r w:rsidRPr="002B71CD">
              <w:t>13</w:t>
            </w: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78697A">
            <w:pPr>
              <w:jc w:val="both"/>
            </w:pPr>
            <w:r w:rsidRPr="002B71CD">
              <w:t xml:space="preserve">1.3. Доля обучающихся, участвующих в деятельности патриотических объединений, </w:t>
            </w:r>
            <w:r w:rsidRPr="002B71CD">
              <w:rPr>
                <w:b/>
                <w:i/>
              </w:rPr>
              <w:t>%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CF10CF">
            <w:pPr>
              <w:rPr>
                <w:b/>
                <w:i/>
              </w:rPr>
            </w:pPr>
            <w:r w:rsidRPr="002B71CD">
              <w:t>Количество обучающихся а общеобразовательных учреждениях -2604 человека</w:t>
            </w:r>
          </w:p>
        </w:tc>
        <w:tc>
          <w:tcPr>
            <w:tcW w:w="2113" w:type="dxa"/>
          </w:tcPr>
          <w:p w:rsidR="002B71CD" w:rsidRPr="002B71CD" w:rsidRDefault="002B71CD" w:rsidP="00CF10CF">
            <w:pPr>
              <w:jc w:val="center"/>
            </w:pPr>
            <w:r w:rsidRPr="002B71CD">
              <w:t>45</w:t>
            </w:r>
          </w:p>
        </w:tc>
        <w:tc>
          <w:tcPr>
            <w:tcW w:w="1273" w:type="dxa"/>
          </w:tcPr>
          <w:p w:rsidR="002B71CD" w:rsidRPr="002B71CD" w:rsidRDefault="002B71CD" w:rsidP="00CF10CF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CF10CF">
            <w:pPr>
              <w:jc w:val="center"/>
              <w:rPr>
                <w:lang w:val="en-US"/>
              </w:rPr>
            </w:pPr>
            <w:r w:rsidRPr="002B71CD">
              <w:t>45</w:t>
            </w:r>
          </w:p>
        </w:tc>
        <w:tc>
          <w:tcPr>
            <w:tcW w:w="851" w:type="dxa"/>
          </w:tcPr>
          <w:p w:rsidR="002B71CD" w:rsidRPr="002B71CD" w:rsidRDefault="002B71CD" w:rsidP="00CF10CF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16018" w:type="dxa"/>
            <w:gridSpan w:val="9"/>
          </w:tcPr>
          <w:p w:rsidR="002B71CD" w:rsidRPr="002B71CD" w:rsidRDefault="002B71CD" w:rsidP="004B5D4D">
            <w:pPr>
              <w:jc w:val="center"/>
              <w:rPr>
                <w:b/>
                <w:i/>
              </w:rPr>
            </w:pPr>
            <w:r w:rsidRPr="002B71CD">
              <w:rPr>
                <w:b/>
                <w:i/>
              </w:rPr>
              <w:t>Указ Президента Российской Федерации от 07 мая 2012 года № 606 «О мерах по реализации демографической политики Российской Федерации»</w:t>
            </w:r>
          </w:p>
          <w:p w:rsidR="002B71CD" w:rsidRPr="002B71CD" w:rsidRDefault="002B71CD" w:rsidP="004B5D4D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1. Повышение суммарного коэффициента рождаемости к 2018 году до 1,754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  <w:r w:rsidRPr="002B71CD">
              <w:t>2018</w:t>
            </w: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/>
        </w:tc>
        <w:tc>
          <w:tcPr>
            <w:tcW w:w="1273" w:type="dxa"/>
          </w:tcPr>
          <w:p w:rsidR="002B71CD" w:rsidRPr="002B71CD" w:rsidRDefault="002B71CD" w:rsidP="00E30CA6"/>
        </w:tc>
        <w:tc>
          <w:tcPr>
            <w:tcW w:w="1559" w:type="dxa"/>
          </w:tcPr>
          <w:p w:rsidR="002B71CD" w:rsidRPr="002B71CD" w:rsidRDefault="002B71CD" w:rsidP="00E30CA6"/>
        </w:tc>
        <w:tc>
          <w:tcPr>
            <w:tcW w:w="851" w:type="dxa"/>
          </w:tcPr>
          <w:p w:rsidR="002B71CD" w:rsidRPr="002B71CD" w:rsidRDefault="002B71CD" w:rsidP="00E30CA6"/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lastRenderedPageBreak/>
              <w:t>1.1. Коэффициент рождаемости на 1000 человек населения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2B71CD">
            <w:r w:rsidRPr="002B71CD">
              <w:t>За январь-июнь   родилось 168 детей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16,7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5,6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t>1.2. Коэффициент младенческой смертности на 1000 родившихся живыми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Умерло детей до года -2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1,9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11,9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rPr>
                <w:highlight w:val="yellow"/>
              </w:rPr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</w:pPr>
            <w:r w:rsidRPr="002B71CD">
              <w:t xml:space="preserve">1.3. Материнская смертность, </w:t>
            </w:r>
            <w:r w:rsidRPr="002B71CD">
              <w:rPr>
                <w:b/>
                <w:i/>
              </w:rPr>
              <w:t xml:space="preserve">случаев 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jc w:val="both"/>
              <w:rPr>
                <w:b/>
                <w:color w:val="000080"/>
              </w:rPr>
            </w:pPr>
            <w:r w:rsidRPr="002B71CD">
              <w:rPr>
                <w:b/>
                <w:color w:val="000080"/>
              </w:rPr>
              <w:t>2. Увеличение ожидаемой продолжительности жизни в Свердловской области к 2018 году до 74,1 лет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/>
        </w:tc>
        <w:tc>
          <w:tcPr>
            <w:tcW w:w="2113" w:type="dxa"/>
          </w:tcPr>
          <w:p w:rsidR="002B71CD" w:rsidRPr="002B71CD" w:rsidRDefault="002B71CD" w:rsidP="00E30CA6"/>
        </w:tc>
        <w:tc>
          <w:tcPr>
            <w:tcW w:w="1273" w:type="dxa"/>
          </w:tcPr>
          <w:p w:rsidR="002B71CD" w:rsidRPr="002B71CD" w:rsidRDefault="002B71CD" w:rsidP="00E30CA6"/>
        </w:tc>
        <w:tc>
          <w:tcPr>
            <w:tcW w:w="1559" w:type="dxa"/>
          </w:tcPr>
          <w:p w:rsidR="002B71CD" w:rsidRPr="002B71CD" w:rsidRDefault="002B71CD" w:rsidP="00E30CA6"/>
        </w:tc>
        <w:tc>
          <w:tcPr>
            <w:tcW w:w="851" w:type="dxa"/>
          </w:tcPr>
          <w:p w:rsidR="002B71CD" w:rsidRPr="002B71CD" w:rsidRDefault="002B71CD" w:rsidP="00E30CA6"/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tabs>
                <w:tab w:val="left" w:pos="4376"/>
              </w:tabs>
            </w:pPr>
            <w:r w:rsidRPr="002B71CD">
              <w:t xml:space="preserve">2.1. Коэффициент общей смертности на 1000 человек 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4E539A">
            <w:r w:rsidRPr="002B71CD">
              <w:t>Умерло за 5месяц</w:t>
            </w:r>
            <w:r w:rsidR="004E539A">
              <w:t>ев</w:t>
            </w:r>
            <w:r w:rsidRPr="002B71CD">
              <w:t xml:space="preserve">  150 человек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14,8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5,0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r w:rsidRPr="002B71CD">
              <w:t xml:space="preserve">2.2. Охват флюорографическими обследованиями населения,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От взрослого населения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</w:pPr>
            <w:r w:rsidRPr="002B71CD">
              <w:t>80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</w:pPr>
            <w:r w:rsidRPr="002B71CD">
              <w:t>24,2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E30CA6">
            <w:pPr>
              <w:spacing w:line="240" w:lineRule="atLeast"/>
            </w:pPr>
            <w:r w:rsidRPr="002B71CD">
              <w:t xml:space="preserve">2.3. Охват целевыми медицинскими профилактическими осмотрами от числа подлежащих,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E30CA6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E30CA6"/>
        </w:tc>
        <w:tc>
          <w:tcPr>
            <w:tcW w:w="3418" w:type="dxa"/>
            <w:gridSpan w:val="2"/>
          </w:tcPr>
          <w:p w:rsidR="002B71CD" w:rsidRPr="002B71CD" w:rsidRDefault="002B71CD" w:rsidP="00E30CA6">
            <w:r w:rsidRPr="002B71CD">
              <w:t>2151 человек</w:t>
            </w:r>
          </w:p>
        </w:tc>
        <w:tc>
          <w:tcPr>
            <w:tcW w:w="211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  <w:tc>
          <w:tcPr>
            <w:tcW w:w="1273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2B71CD" w:rsidRPr="002B71CD" w:rsidRDefault="002B71CD" w:rsidP="00E30CA6">
            <w:pPr>
              <w:jc w:val="center"/>
              <w:rPr>
                <w:highlight w:val="yellow"/>
              </w:rPr>
            </w:pPr>
            <w:r w:rsidRPr="002B71CD">
              <w:t>100</w:t>
            </w:r>
          </w:p>
        </w:tc>
        <w:tc>
          <w:tcPr>
            <w:tcW w:w="851" w:type="dxa"/>
          </w:tcPr>
          <w:p w:rsidR="002B71CD" w:rsidRPr="002B71CD" w:rsidRDefault="002B71CD" w:rsidP="00E30CA6">
            <w:pPr>
              <w:jc w:val="center"/>
            </w:pPr>
            <w:r w:rsidRPr="002B71CD">
              <w:t>100</w:t>
            </w:r>
          </w:p>
        </w:tc>
      </w:tr>
      <w:tr w:rsidR="002B71CD" w:rsidRPr="002B71CD" w:rsidTr="00FF339C">
        <w:trPr>
          <w:trHeight w:val="892"/>
        </w:trPr>
        <w:tc>
          <w:tcPr>
            <w:tcW w:w="4496" w:type="dxa"/>
          </w:tcPr>
          <w:p w:rsidR="002B71CD" w:rsidRPr="002B71CD" w:rsidRDefault="002B71CD" w:rsidP="00BD5D15">
            <w:pPr>
              <w:tabs>
                <w:tab w:val="left" w:pos="4376"/>
              </w:tabs>
            </w:pPr>
            <w:r w:rsidRPr="002B71CD">
              <w:t xml:space="preserve">2.4. Доля населения, систематически занимающегося физической культурой и спортом, </w:t>
            </w:r>
            <w:r w:rsidRPr="002B71CD">
              <w:rPr>
                <w:b/>
                <w:i/>
              </w:rPr>
              <w:t>в процентах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F46A8">
            <w:pPr>
              <w:jc w:val="center"/>
            </w:pPr>
            <w:r w:rsidRPr="002B71CD">
              <w:t>15,5</w:t>
            </w:r>
          </w:p>
        </w:tc>
        <w:tc>
          <w:tcPr>
            <w:tcW w:w="1273" w:type="dxa"/>
          </w:tcPr>
          <w:p w:rsidR="002B71CD" w:rsidRPr="002B71CD" w:rsidRDefault="002B71CD" w:rsidP="009F46A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19,1</w:t>
            </w: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</w:pPr>
          </w:p>
          <w:p w:rsidR="002B71CD" w:rsidRPr="002B71CD" w:rsidRDefault="002B71CD" w:rsidP="009175E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123,2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D5D15">
            <w:pPr>
              <w:tabs>
                <w:tab w:val="left" w:pos="4376"/>
              </w:tabs>
            </w:pPr>
            <w:r w:rsidRPr="002B71CD">
              <w:t>2.5. Количество многодетных семей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  <w:rPr>
                <w:color w:val="000080"/>
              </w:rPr>
            </w:pPr>
          </w:p>
        </w:tc>
        <w:tc>
          <w:tcPr>
            <w:tcW w:w="1408" w:type="dxa"/>
          </w:tcPr>
          <w:p w:rsidR="002B71CD" w:rsidRPr="002B71CD" w:rsidRDefault="002B71CD" w:rsidP="00B93656">
            <w:pPr>
              <w:rPr>
                <w:color w:val="000080"/>
              </w:rPr>
            </w:pPr>
          </w:p>
        </w:tc>
        <w:tc>
          <w:tcPr>
            <w:tcW w:w="3418" w:type="dxa"/>
            <w:gridSpan w:val="2"/>
          </w:tcPr>
          <w:p w:rsidR="002B71CD" w:rsidRPr="002B71CD" w:rsidRDefault="002B71CD" w:rsidP="00E4542B">
            <w:pPr>
              <w:jc w:val="both"/>
            </w:pPr>
            <w:r w:rsidRPr="002B71CD">
              <w:t>112 многодетных семей состоит в очередности в качестве нуждающихся в улучшении жилищных условий в Администрации МО</w:t>
            </w:r>
          </w:p>
          <w:p w:rsidR="002B71CD" w:rsidRPr="002B71CD" w:rsidRDefault="002B71CD" w:rsidP="00E4542B">
            <w:pPr>
              <w:jc w:val="both"/>
              <w:rPr>
                <w:rStyle w:val="aa"/>
                <w:b w:val="0"/>
              </w:rPr>
            </w:pPr>
            <w:r w:rsidRPr="002B71CD">
              <w:rPr>
                <w:rStyle w:val="aa"/>
                <w:b w:val="0"/>
              </w:rPr>
              <w:t>Список многодетных семей получателей соц. выплаты  формируется из списка Участников подпрограммы</w:t>
            </w:r>
            <w:r w:rsidRPr="002B71CD">
              <w:t xml:space="preserve"> «</w:t>
            </w:r>
            <w:r w:rsidRPr="002B71CD">
              <w:rPr>
                <w:rStyle w:val="aa"/>
                <w:b w:val="0"/>
              </w:rPr>
              <w:t>Обеспечение жильем отдельных категорий граждан" ГКУ СО «Фонд жилищного строительства», предоставивших в Фонд документы.</w:t>
            </w:r>
          </w:p>
          <w:p w:rsidR="002B71CD" w:rsidRPr="002B71CD" w:rsidRDefault="002B71CD" w:rsidP="00E4542B">
            <w:pPr>
              <w:jc w:val="both"/>
            </w:pPr>
            <w:r w:rsidRPr="002B71CD">
              <w:t xml:space="preserve">В 2015 году предоставлены </w:t>
            </w:r>
            <w:r w:rsidRPr="002B71CD">
              <w:lastRenderedPageBreak/>
              <w:t>социальных выплат – 9 многодетным семьям</w:t>
            </w:r>
          </w:p>
          <w:p w:rsidR="002B71CD" w:rsidRPr="002B71CD" w:rsidRDefault="002B71CD" w:rsidP="00DD4FDA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F76B4">
            <w:pPr>
              <w:autoSpaceDE w:val="0"/>
              <w:autoSpaceDN w:val="0"/>
              <w:adjustRightInd w:val="0"/>
              <w:jc w:val="both"/>
            </w:pPr>
            <w:r w:rsidRPr="002B71CD">
              <w:lastRenderedPageBreak/>
              <w:t>2.6. Количество семей, получивших ежемесячную денежную выплату в связи с рождением третьего и последующих детей, за счет средств областного бюджета,</w:t>
            </w:r>
            <w:r w:rsidRPr="002B71CD">
              <w:rPr>
                <w:b/>
              </w:rPr>
              <w:t xml:space="preserve"> 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>
            <w:r w:rsidRPr="002B71CD">
              <w:t>Носит заявительный характер (назначается, если доход ниже прожиточного минимума)</w:t>
            </w:r>
          </w:p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-</w:t>
            </w:r>
          </w:p>
        </w:tc>
      </w:tr>
      <w:tr w:rsidR="002B71CD" w:rsidRPr="002B71CD" w:rsidTr="009265A5">
        <w:tc>
          <w:tcPr>
            <w:tcW w:w="4496" w:type="dxa"/>
          </w:tcPr>
          <w:p w:rsidR="002B71CD" w:rsidRPr="002B71CD" w:rsidRDefault="002B71CD" w:rsidP="00BF76B4">
            <w:pPr>
              <w:autoSpaceDE w:val="0"/>
              <w:autoSpaceDN w:val="0"/>
              <w:adjustRightInd w:val="0"/>
              <w:jc w:val="both"/>
            </w:pPr>
            <w:r w:rsidRPr="002B71CD">
              <w:t>2.7. Количество семей, получивших целевое муниципальное пособие в связи с рождением (усыновлением) третьего и последующих детей,</w:t>
            </w:r>
            <w:r w:rsidRPr="002B71CD">
              <w:rPr>
                <w:b/>
              </w:rPr>
              <w:t xml:space="preserve"> ед.</w:t>
            </w:r>
          </w:p>
        </w:tc>
        <w:tc>
          <w:tcPr>
            <w:tcW w:w="900" w:type="dxa"/>
          </w:tcPr>
          <w:p w:rsidR="002B71CD" w:rsidRPr="002B71CD" w:rsidRDefault="002B71CD" w:rsidP="003E01E3">
            <w:pPr>
              <w:jc w:val="center"/>
            </w:pPr>
          </w:p>
        </w:tc>
        <w:tc>
          <w:tcPr>
            <w:tcW w:w="1408" w:type="dxa"/>
          </w:tcPr>
          <w:p w:rsidR="002B71CD" w:rsidRPr="002B71CD" w:rsidRDefault="002B71CD" w:rsidP="00B93656"/>
        </w:tc>
        <w:tc>
          <w:tcPr>
            <w:tcW w:w="3418" w:type="dxa"/>
            <w:gridSpan w:val="2"/>
          </w:tcPr>
          <w:p w:rsidR="002B71CD" w:rsidRPr="002B71CD" w:rsidRDefault="002B71CD" w:rsidP="009175E1"/>
        </w:tc>
        <w:tc>
          <w:tcPr>
            <w:tcW w:w="2113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  <w:tc>
          <w:tcPr>
            <w:tcW w:w="1273" w:type="dxa"/>
          </w:tcPr>
          <w:p w:rsidR="002B71CD" w:rsidRPr="002B71CD" w:rsidRDefault="002B71CD" w:rsidP="009175E1">
            <w:pPr>
              <w:jc w:val="center"/>
            </w:pPr>
          </w:p>
        </w:tc>
        <w:tc>
          <w:tcPr>
            <w:tcW w:w="1559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  <w:tc>
          <w:tcPr>
            <w:tcW w:w="851" w:type="dxa"/>
          </w:tcPr>
          <w:p w:rsidR="002B71CD" w:rsidRPr="002B71CD" w:rsidRDefault="002B71CD" w:rsidP="009175E1">
            <w:pPr>
              <w:jc w:val="center"/>
            </w:pPr>
            <w:r w:rsidRPr="002B71CD">
              <w:t>0</w:t>
            </w:r>
          </w:p>
        </w:tc>
      </w:tr>
    </w:tbl>
    <w:p w:rsidR="007A5788" w:rsidRPr="002B71CD" w:rsidRDefault="007A5788" w:rsidP="00543808"/>
    <w:p w:rsidR="008968AC" w:rsidRPr="002B71CD" w:rsidRDefault="008968AC" w:rsidP="00543808">
      <w:r w:rsidRPr="002B71CD">
        <w:rPr>
          <w:b/>
          <w:i/>
        </w:rPr>
        <w:t>Примечание к Указу №599:</w:t>
      </w:r>
      <w:r w:rsidRPr="002B71CD">
        <w:t xml:space="preserve"> *данный показатель рассчитывается по методике расчета предложенной Министерством образования СО: как отношение удовлетворенной потребности в ДО детей в возрасте от 3 до 7 лет </w:t>
      </w:r>
      <w:r w:rsidRPr="002B71CD">
        <w:rPr>
          <w:b/>
        </w:rPr>
        <w:t xml:space="preserve">(УП) </w:t>
      </w:r>
      <w:r w:rsidRPr="002B71CD">
        <w:t xml:space="preserve">в учреждениях оказывающих услугу по ДО </w:t>
      </w:r>
      <w:r w:rsidRPr="002B71CD">
        <w:rPr>
          <w:b/>
        </w:rPr>
        <w:t>(численность детей, посещающие ДОУ (список)к общей потребности в услугах ДОУ</w:t>
      </w:r>
      <w:r w:rsidRPr="002B71CD">
        <w:t xml:space="preserve"> для детей в возрасте от 3 до 7 лет).</w:t>
      </w:r>
    </w:p>
    <w:p w:rsidR="00765EFF" w:rsidRPr="002B71CD" w:rsidRDefault="00765EFF" w:rsidP="00765EFF">
      <w:pPr>
        <w:numPr>
          <w:ilvl w:val="0"/>
          <w:numId w:val="14"/>
        </w:numPr>
        <w:jc w:val="both"/>
      </w:pPr>
      <w:r w:rsidRPr="002B71CD">
        <w:t>** данный показатель рассчитывается по следующей методике 4363(охват детей доп.образованием от 5-до18лет)*100/2039 (количество детей в МО «Каменский ГО» = 46,7%</w:t>
      </w:r>
    </w:p>
    <w:p w:rsidR="00765EFF" w:rsidRPr="002B71CD" w:rsidRDefault="00765EFF" w:rsidP="00543808"/>
    <w:sectPr w:rsidR="00765EFF" w:rsidRPr="002B71CD" w:rsidSect="00A71D38">
      <w:footerReference w:type="even" r:id="rId8"/>
      <w:footerReference w:type="default" r:id="rId9"/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DC" w:rsidRDefault="006048DC">
      <w:r>
        <w:separator/>
      </w:r>
    </w:p>
  </w:endnote>
  <w:endnote w:type="continuationSeparator" w:id="1">
    <w:p w:rsidR="006048DC" w:rsidRDefault="0060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06" w:rsidRDefault="00C23F88" w:rsidP="00CF1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2A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A06" w:rsidRDefault="00732A06" w:rsidP="001407D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06" w:rsidRDefault="00C23F88" w:rsidP="00CF14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2A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506">
      <w:rPr>
        <w:rStyle w:val="a6"/>
        <w:noProof/>
      </w:rPr>
      <w:t>1</w:t>
    </w:r>
    <w:r>
      <w:rPr>
        <w:rStyle w:val="a6"/>
      </w:rPr>
      <w:fldChar w:fldCharType="end"/>
    </w:r>
  </w:p>
  <w:p w:rsidR="00732A06" w:rsidRDefault="00732A06" w:rsidP="001407D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DC" w:rsidRDefault="006048DC">
      <w:r>
        <w:separator/>
      </w:r>
    </w:p>
  </w:footnote>
  <w:footnote w:type="continuationSeparator" w:id="1">
    <w:p w:rsidR="006048DC" w:rsidRDefault="00604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7C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730EE1"/>
    <w:multiLevelType w:val="hybridMultilevel"/>
    <w:tmpl w:val="20D61992"/>
    <w:lvl w:ilvl="0" w:tplc="B344D35C">
      <w:start w:val="417"/>
      <w:numFmt w:val="decimal"/>
      <w:lvlText w:val="(%1"/>
      <w:lvlJc w:val="left"/>
      <w:pPr>
        <w:ind w:left="1230" w:hanging="43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9C23BDB"/>
    <w:multiLevelType w:val="hybridMultilevel"/>
    <w:tmpl w:val="44247690"/>
    <w:lvl w:ilvl="0" w:tplc="F490EF56">
      <w:start w:val="716"/>
      <w:numFmt w:val="decimal"/>
      <w:lvlText w:val="%1"/>
      <w:lvlJc w:val="left"/>
      <w:pPr>
        <w:ind w:left="11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BD17ABA"/>
    <w:multiLevelType w:val="hybridMultilevel"/>
    <w:tmpl w:val="7CA42CF8"/>
    <w:lvl w:ilvl="0" w:tplc="AD4847CA">
      <w:start w:val="477"/>
      <w:numFmt w:val="decimal"/>
      <w:lvlText w:val="%1"/>
      <w:lvlJc w:val="left"/>
      <w:pPr>
        <w:ind w:left="40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0BF1AF7"/>
    <w:multiLevelType w:val="hybridMultilevel"/>
    <w:tmpl w:val="8034B33A"/>
    <w:lvl w:ilvl="0" w:tplc="129C5B1A">
      <w:start w:val="518"/>
      <w:numFmt w:val="decimal"/>
      <w:lvlText w:val="%1"/>
      <w:lvlJc w:val="left"/>
      <w:pPr>
        <w:ind w:left="7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5854778"/>
    <w:multiLevelType w:val="hybridMultilevel"/>
    <w:tmpl w:val="5A0E4480"/>
    <w:lvl w:ilvl="0" w:tplc="0419000F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4706783C"/>
    <w:multiLevelType w:val="hybridMultilevel"/>
    <w:tmpl w:val="C736E70A"/>
    <w:lvl w:ilvl="0" w:tplc="D2663E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150BBE"/>
    <w:multiLevelType w:val="hybridMultilevel"/>
    <w:tmpl w:val="593AA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229AB"/>
    <w:multiLevelType w:val="hybridMultilevel"/>
    <w:tmpl w:val="0ACEBED0"/>
    <w:lvl w:ilvl="0" w:tplc="A14EA192">
      <w:start w:val="783"/>
      <w:numFmt w:val="decimal"/>
      <w:lvlText w:val="%1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4E9D16DF"/>
    <w:multiLevelType w:val="hybridMultilevel"/>
    <w:tmpl w:val="2D58E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C54C7"/>
    <w:multiLevelType w:val="hybridMultilevel"/>
    <w:tmpl w:val="BBE02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860312"/>
    <w:multiLevelType w:val="hybridMultilevel"/>
    <w:tmpl w:val="27FEB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A15E3"/>
    <w:multiLevelType w:val="hybridMultilevel"/>
    <w:tmpl w:val="F368A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61E49"/>
    <w:multiLevelType w:val="hybridMultilevel"/>
    <w:tmpl w:val="4B0EC48A"/>
    <w:lvl w:ilvl="0" w:tplc="FFC60DB6">
      <w:start w:val="379"/>
      <w:numFmt w:val="decimal"/>
      <w:lvlText w:val="(%1"/>
      <w:lvlJc w:val="left"/>
      <w:pPr>
        <w:ind w:left="795" w:hanging="43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788"/>
    <w:rsid w:val="000009F1"/>
    <w:rsid w:val="000045ED"/>
    <w:rsid w:val="00004C52"/>
    <w:rsid w:val="00006ADD"/>
    <w:rsid w:val="0000779A"/>
    <w:rsid w:val="00013194"/>
    <w:rsid w:val="00013F5A"/>
    <w:rsid w:val="00014981"/>
    <w:rsid w:val="00014B79"/>
    <w:rsid w:val="00014B7F"/>
    <w:rsid w:val="000166AC"/>
    <w:rsid w:val="000176DE"/>
    <w:rsid w:val="00022CA1"/>
    <w:rsid w:val="00026869"/>
    <w:rsid w:val="00026F3A"/>
    <w:rsid w:val="00027339"/>
    <w:rsid w:val="000279E6"/>
    <w:rsid w:val="00031816"/>
    <w:rsid w:val="00031A0A"/>
    <w:rsid w:val="00031E2C"/>
    <w:rsid w:val="000333E0"/>
    <w:rsid w:val="0003621B"/>
    <w:rsid w:val="000364E0"/>
    <w:rsid w:val="000371E2"/>
    <w:rsid w:val="00040F63"/>
    <w:rsid w:val="00042D92"/>
    <w:rsid w:val="0004369D"/>
    <w:rsid w:val="00047184"/>
    <w:rsid w:val="00047B56"/>
    <w:rsid w:val="000524FD"/>
    <w:rsid w:val="0005292F"/>
    <w:rsid w:val="00053B63"/>
    <w:rsid w:val="00054544"/>
    <w:rsid w:val="000546FB"/>
    <w:rsid w:val="00055044"/>
    <w:rsid w:val="000615BA"/>
    <w:rsid w:val="00063E14"/>
    <w:rsid w:val="00066CD2"/>
    <w:rsid w:val="00067A02"/>
    <w:rsid w:val="0007252F"/>
    <w:rsid w:val="00073D27"/>
    <w:rsid w:val="000761E7"/>
    <w:rsid w:val="00076BB7"/>
    <w:rsid w:val="0008000B"/>
    <w:rsid w:val="000822E8"/>
    <w:rsid w:val="00085138"/>
    <w:rsid w:val="0008535F"/>
    <w:rsid w:val="0008680B"/>
    <w:rsid w:val="00087520"/>
    <w:rsid w:val="00087698"/>
    <w:rsid w:val="00087A03"/>
    <w:rsid w:val="000910F4"/>
    <w:rsid w:val="0009670E"/>
    <w:rsid w:val="000A2763"/>
    <w:rsid w:val="000A373D"/>
    <w:rsid w:val="000A46BB"/>
    <w:rsid w:val="000A513A"/>
    <w:rsid w:val="000A71FF"/>
    <w:rsid w:val="000B3B81"/>
    <w:rsid w:val="000B6395"/>
    <w:rsid w:val="000C069D"/>
    <w:rsid w:val="000C17B2"/>
    <w:rsid w:val="000C2CB6"/>
    <w:rsid w:val="000C36FA"/>
    <w:rsid w:val="000C4F80"/>
    <w:rsid w:val="000C5435"/>
    <w:rsid w:val="000C594D"/>
    <w:rsid w:val="000C7ED5"/>
    <w:rsid w:val="000D061A"/>
    <w:rsid w:val="000D2792"/>
    <w:rsid w:val="000D3A3E"/>
    <w:rsid w:val="000D590B"/>
    <w:rsid w:val="000D7614"/>
    <w:rsid w:val="000E0318"/>
    <w:rsid w:val="000E5A8A"/>
    <w:rsid w:val="000F01B3"/>
    <w:rsid w:val="000F2FA8"/>
    <w:rsid w:val="000F7585"/>
    <w:rsid w:val="000F7B3E"/>
    <w:rsid w:val="000F7C28"/>
    <w:rsid w:val="001029A2"/>
    <w:rsid w:val="00104185"/>
    <w:rsid w:val="00105711"/>
    <w:rsid w:val="0010729D"/>
    <w:rsid w:val="0011181A"/>
    <w:rsid w:val="00113C38"/>
    <w:rsid w:val="001145B6"/>
    <w:rsid w:val="00114606"/>
    <w:rsid w:val="00116242"/>
    <w:rsid w:val="001165FC"/>
    <w:rsid w:val="001179C7"/>
    <w:rsid w:val="00117A52"/>
    <w:rsid w:val="00122499"/>
    <w:rsid w:val="00123719"/>
    <w:rsid w:val="001270A2"/>
    <w:rsid w:val="001271F5"/>
    <w:rsid w:val="0012762C"/>
    <w:rsid w:val="0013067C"/>
    <w:rsid w:val="001407D6"/>
    <w:rsid w:val="001430F2"/>
    <w:rsid w:val="00143920"/>
    <w:rsid w:val="00144921"/>
    <w:rsid w:val="00144972"/>
    <w:rsid w:val="001459AD"/>
    <w:rsid w:val="00145F7B"/>
    <w:rsid w:val="00146446"/>
    <w:rsid w:val="00147BFE"/>
    <w:rsid w:val="00153CCC"/>
    <w:rsid w:val="00153D88"/>
    <w:rsid w:val="001557DF"/>
    <w:rsid w:val="00157AAC"/>
    <w:rsid w:val="0016498A"/>
    <w:rsid w:val="00165B43"/>
    <w:rsid w:val="001668B7"/>
    <w:rsid w:val="001672C6"/>
    <w:rsid w:val="00171C1D"/>
    <w:rsid w:val="00173C19"/>
    <w:rsid w:val="00175F88"/>
    <w:rsid w:val="001850CC"/>
    <w:rsid w:val="00187B03"/>
    <w:rsid w:val="00187EB6"/>
    <w:rsid w:val="00190902"/>
    <w:rsid w:val="001A17EE"/>
    <w:rsid w:val="001A1D3A"/>
    <w:rsid w:val="001B0989"/>
    <w:rsid w:val="001B334E"/>
    <w:rsid w:val="001B385D"/>
    <w:rsid w:val="001B393B"/>
    <w:rsid w:val="001B66B5"/>
    <w:rsid w:val="001C057B"/>
    <w:rsid w:val="001C22BA"/>
    <w:rsid w:val="001D093E"/>
    <w:rsid w:val="001D25CA"/>
    <w:rsid w:val="001D2ED8"/>
    <w:rsid w:val="001D3FA5"/>
    <w:rsid w:val="001D48D1"/>
    <w:rsid w:val="001D61E6"/>
    <w:rsid w:val="001D798A"/>
    <w:rsid w:val="001E0D3D"/>
    <w:rsid w:val="001E1BE1"/>
    <w:rsid w:val="001E1CA0"/>
    <w:rsid w:val="001E50B7"/>
    <w:rsid w:val="001E5CE8"/>
    <w:rsid w:val="001F06AC"/>
    <w:rsid w:val="001F359A"/>
    <w:rsid w:val="001F3D78"/>
    <w:rsid w:val="001F52F3"/>
    <w:rsid w:val="001F76C2"/>
    <w:rsid w:val="001F79BC"/>
    <w:rsid w:val="00200061"/>
    <w:rsid w:val="00203AA2"/>
    <w:rsid w:val="00207A5D"/>
    <w:rsid w:val="00207ED6"/>
    <w:rsid w:val="00207F4E"/>
    <w:rsid w:val="002103EC"/>
    <w:rsid w:val="00210645"/>
    <w:rsid w:val="002119CA"/>
    <w:rsid w:val="0021709A"/>
    <w:rsid w:val="0022249C"/>
    <w:rsid w:val="00222860"/>
    <w:rsid w:val="00222ACF"/>
    <w:rsid w:val="00222B88"/>
    <w:rsid w:val="0023016D"/>
    <w:rsid w:val="0023099A"/>
    <w:rsid w:val="0023144C"/>
    <w:rsid w:val="00231C70"/>
    <w:rsid w:val="00234B18"/>
    <w:rsid w:val="002366A2"/>
    <w:rsid w:val="00240360"/>
    <w:rsid w:val="00240A56"/>
    <w:rsid w:val="00243313"/>
    <w:rsid w:val="00243FDF"/>
    <w:rsid w:val="00244766"/>
    <w:rsid w:val="00251782"/>
    <w:rsid w:val="002518C9"/>
    <w:rsid w:val="002534F2"/>
    <w:rsid w:val="00254013"/>
    <w:rsid w:val="002562AB"/>
    <w:rsid w:val="00262DEF"/>
    <w:rsid w:val="00264B33"/>
    <w:rsid w:val="00265BF5"/>
    <w:rsid w:val="00266A25"/>
    <w:rsid w:val="00270B02"/>
    <w:rsid w:val="00276B68"/>
    <w:rsid w:val="002834B3"/>
    <w:rsid w:val="002839DB"/>
    <w:rsid w:val="0028640C"/>
    <w:rsid w:val="0028709F"/>
    <w:rsid w:val="002934C7"/>
    <w:rsid w:val="0029749C"/>
    <w:rsid w:val="002A19D6"/>
    <w:rsid w:val="002A4F5B"/>
    <w:rsid w:val="002A54DB"/>
    <w:rsid w:val="002A6B43"/>
    <w:rsid w:val="002B6E0E"/>
    <w:rsid w:val="002B71CD"/>
    <w:rsid w:val="002C0AE7"/>
    <w:rsid w:val="002C1D28"/>
    <w:rsid w:val="002C4305"/>
    <w:rsid w:val="002C54FA"/>
    <w:rsid w:val="002C6C83"/>
    <w:rsid w:val="002C756B"/>
    <w:rsid w:val="002D1A82"/>
    <w:rsid w:val="002D20C5"/>
    <w:rsid w:val="002D465E"/>
    <w:rsid w:val="002E2EBA"/>
    <w:rsid w:val="002E767C"/>
    <w:rsid w:val="002F1654"/>
    <w:rsid w:val="002F1C8C"/>
    <w:rsid w:val="002F279F"/>
    <w:rsid w:val="002F2843"/>
    <w:rsid w:val="002F2CF4"/>
    <w:rsid w:val="002F5904"/>
    <w:rsid w:val="002F61F1"/>
    <w:rsid w:val="003018F1"/>
    <w:rsid w:val="003024A0"/>
    <w:rsid w:val="00304767"/>
    <w:rsid w:val="00305648"/>
    <w:rsid w:val="00307BDB"/>
    <w:rsid w:val="00323303"/>
    <w:rsid w:val="003233CB"/>
    <w:rsid w:val="00323777"/>
    <w:rsid w:val="00324EC1"/>
    <w:rsid w:val="00337238"/>
    <w:rsid w:val="00340273"/>
    <w:rsid w:val="0034108C"/>
    <w:rsid w:val="003462F0"/>
    <w:rsid w:val="003472EB"/>
    <w:rsid w:val="00352132"/>
    <w:rsid w:val="0035256F"/>
    <w:rsid w:val="00355C1C"/>
    <w:rsid w:val="003614BB"/>
    <w:rsid w:val="00361674"/>
    <w:rsid w:val="00361BB8"/>
    <w:rsid w:val="00362480"/>
    <w:rsid w:val="0036602A"/>
    <w:rsid w:val="003662E8"/>
    <w:rsid w:val="0036760D"/>
    <w:rsid w:val="003707F2"/>
    <w:rsid w:val="003728B7"/>
    <w:rsid w:val="0037476E"/>
    <w:rsid w:val="00374E6A"/>
    <w:rsid w:val="003762BF"/>
    <w:rsid w:val="003778C6"/>
    <w:rsid w:val="00385368"/>
    <w:rsid w:val="003867C9"/>
    <w:rsid w:val="00387B10"/>
    <w:rsid w:val="00390F1F"/>
    <w:rsid w:val="00391EA9"/>
    <w:rsid w:val="0039288C"/>
    <w:rsid w:val="00393561"/>
    <w:rsid w:val="0039453A"/>
    <w:rsid w:val="00396102"/>
    <w:rsid w:val="003967D3"/>
    <w:rsid w:val="003A11D6"/>
    <w:rsid w:val="003A3CB1"/>
    <w:rsid w:val="003B0010"/>
    <w:rsid w:val="003B036A"/>
    <w:rsid w:val="003B1927"/>
    <w:rsid w:val="003B6F7C"/>
    <w:rsid w:val="003C33E5"/>
    <w:rsid w:val="003C39E1"/>
    <w:rsid w:val="003C575E"/>
    <w:rsid w:val="003C69DB"/>
    <w:rsid w:val="003D0BE2"/>
    <w:rsid w:val="003D5052"/>
    <w:rsid w:val="003D54B6"/>
    <w:rsid w:val="003D6194"/>
    <w:rsid w:val="003D6D69"/>
    <w:rsid w:val="003E01E3"/>
    <w:rsid w:val="003E36BA"/>
    <w:rsid w:val="003E6E0F"/>
    <w:rsid w:val="003F062F"/>
    <w:rsid w:val="003F10E8"/>
    <w:rsid w:val="003F16DD"/>
    <w:rsid w:val="003F5116"/>
    <w:rsid w:val="003F5706"/>
    <w:rsid w:val="003F6A18"/>
    <w:rsid w:val="00401344"/>
    <w:rsid w:val="00405EC6"/>
    <w:rsid w:val="00411D8E"/>
    <w:rsid w:val="00413D0B"/>
    <w:rsid w:val="00414445"/>
    <w:rsid w:val="004148AC"/>
    <w:rsid w:val="00415503"/>
    <w:rsid w:val="00420F19"/>
    <w:rsid w:val="00423B09"/>
    <w:rsid w:val="00425DD7"/>
    <w:rsid w:val="004266E9"/>
    <w:rsid w:val="00430DEA"/>
    <w:rsid w:val="00431968"/>
    <w:rsid w:val="00436B02"/>
    <w:rsid w:val="0043700F"/>
    <w:rsid w:val="004428D4"/>
    <w:rsid w:val="00447A14"/>
    <w:rsid w:val="004518CC"/>
    <w:rsid w:val="00453270"/>
    <w:rsid w:val="004552C6"/>
    <w:rsid w:val="00466C97"/>
    <w:rsid w:val="00467301"/>
    <w:rsid w:val="00470575"/>
    <w:rsid w:val="00471248"/>
    <w:rsid w:val="00472302"/>
    <w:rsid w:val="0047309F"/>
    <w:rsid w:val="004739B3"/>
    <w:rsid w:val="00477136"/>
    <w:rsid w:val="00477EA2"/>
    <w:rsid w:val="0048399B"/>
    <w:rsid w:val="00490B1F"/>
    <w:rsid w:val="00492F17"/>
    <w:rsid w:val="00496AEA"/>
    <w:rsid w:val="00497F24"/>
    <w:rsid w:val="004A4A73"/>
    <w:rsid w:val="004A64D4"/>
    <w:rsid w:val="004A7E26"/>
    <w:rsid w:val="004B00FA"/>
    <w:rsid w:val="004B0A75"/>
    <w:rsid w:val="004B14C9"/>
    <w:rsid w:val="004B3612"/>
    <w:rsid w:val="004B369B"/>
    <w:rsid w:val="004B580E"/>
    <w:rsid w:val="004B5D4D"/>
    <w:rsid w:val="004B63DC"/>
    <w:rsid w:val="004C3A35"/>
    <w:rsid w:val="004C5A3A"/>
    <w:rsid w:val="004C5B09"/>
    <w:rsid w:val="004C5CF2"/>
    <w:rsid w:val="004C6279"/>
    <w:rsid w:val="004C6BDA"/>
    <w:rsid w:val="004D2235"/>
    <w:rsid w:val="004D70B9"/>
    <w:rsid w:val="004E2757"/>
    <w:rsid w:val="004E27D7"/>
    <w:rsid w:val="004E3A22"/>
    <w:rsid w:val="004E3DE0"/>
    <w:rsid w:val="004E4DAB"/>
    <w:rsid w:val="004E539A"/>
    <w:rsid w:val="004E5A12"/>
    <w:rsid w:val="004F51B6"/>
    <w:rsid w:val="004F597A"/>
    <w:rsid w:val="004F5DB7"/>
    <w:rsid w:val="00500BE5"/>
    <w:rsid w:val="0050322C"/>
    <w:rsid w:val="00503427"/>
    <w:rsid w:val="00506188"/>
    <w:rsid w:val="005110AF"/>
    <w:rsid w:val="0051188A"/>
    <w:rsid w:val="00513C78"/>
    <w:rsid w:val="0051448C"/>
    <w:rsid w:val="005152D4"/>
    <w:rsid w:val="00515AB1"/>
    <w:rsid w:val="00520B31"/>
    <w:rsid w:val="005217E6"/>
    <w:rsid w:val="005226C1"/>
    <w:rsid w:val="005238B2"/>
    <w:rsid w:val="005271FB"/>
    <w:rsid w:val="005332E0"/>
    <w:rsid w:val="0053398F"/>
    <w:rsid w:val="005359F3"/>
    <w:rsid w:val="005364E4"/>
    <w:rsid w:val="005423B6"/>
    <w:rsid w:val="00543808"/>
    <w:rsid w:val="0054555E"/>
    <w:rsid w:val="00553CCA"/>
    <w:rsid w:val="0055426A"/>
    <w:rsid w:val="00556AE2"/>
    <w:rsid w:val="00557071"/>
    <w:rsid w:val="005570ED"/>
    <w:rsid w:val="00557115"/>
    <w:rsid w:val="00562B86"/>
    <w:rsid w:val="00567803"/>
    <w:rsid w:val="00567DE3"/>
    <w:rsid w:val="0057253E"/>
    <w:rsid w:val="0057377C"/>
    <w:rsid w:val="0057586D"/>
    <w:rsid w:val="005818AC"/>
    <w:rsid w:val="00582EB4"/>
    <w:rsid w:val="0058324E"/>
    <w:rsid w:val="00584EFF"/>
    <w:rsid w:val="0058597A"/>
    <w:rsid w:val="00587D88"/>
    <w:rsid w:val="00591674"/>
    <w:rsid w:val="00591BC9"/>
    <w:rsid w:val="00592628"/>
    <w:rsid w:val="00593D3A"/>
    <w:rsid w:val="00593F5A"/>
    <w:rsid w:val="005945FD"/>
    <w:rsid w:val="0059598D"/>
    <w:rsid w:val="005A342B"/>
    <w:rsid w:val="005A401F"/>
    <w:rsid w:val="005B018C"/>
    <w:rsid w:val="005B034B"/>
    <w:rsid w:val="005B1FC6"/>
    <w:rsid w:val="005B4566"/>
    <w:rsid w:val="005B52A6"/>
    <w:rsid w:val="005B5885"/>
    <w:rsid w:val="005C58A5"/>
    <w:rsid w:val="005C6C93"/>
    <w:rsid w:val="005D540E"/>
    <w:rsid w:val="005D64D4"/>
    <w:rsid w:val="005E01B5"/>
    <w:rsid w:val="005E1447"/>
    <w:rsid w:val="005E2FF9"/>
    <w:rsid w:val="005E33C0"/>
    <w:rsid w:val="005E5137"/>
    <w:rsid w:val="005F1B52"/>
    <w:rsid w:val="005F2967"/>
    <w:rsid w:val="005F487B"/>
    <w:rsid w:val="00600252"/>
    <w:rsid w:val="00601EBA"/>
    <w:rsid w:val="006046E2"/>
    <w:rsid w:val="006048DC"/>
    <w:rsid w:val="006053EF"/>
    <w:rsid w:val="0060703C"/>
    <w:rsid w:val="00611A4C"/>
    <w:rsid w:val="00613CFD"/>
    <w:rsid w:val="006156C3"/>
    <w:rsid w:val="006159BB"/>
    <w:rsid w:val="00615E1A"/>
    <w:rsid w:val="0061620A"/>
    <w:rsid w:val="0061646D"/>
    <w:rsid w:val="00616BE5"/>
    <w:rsid w:val="006201A1"/>
    <w:rsid w:val="00623474"/>
    <w:rsid w:val="00624CC2"/>
    <w:rsid w:val="0062557C"/>
    <w:rsid w:val="00627570"/>
    <w:rsid w:val="006310F8"/>
    <w:rsid w:val="006324C0"/>
    <w:rsid w:val="00632FCE"/>
    <w:rsid w:val="00634374"/>
    <w:rsid w:val="00634C66"/>
    <w:rsid w:val="00635140"/>
    <w:rsid w:val="00636B6E"/>
    <w:rsid w:val="00637297"/>
    <w:rsid w:val="00637F35"/>
    <w:rsid w:val="00642C21"/>
    <w:rsid w:val="00643A74"/>
    <w:rsid w:val="00643D7C"/>
    <w:rsid w:val="00645544"/>
    <w:rsid w:val="006462D8"/>
    <w:rsid w:val="00646CEA"/>
    <w:rsid w:val="00647D2B"/>
    <w:rsid w:val="0065256E"/>
    <w:rsid w:val="006530AB"/>
    <w:rsid w:val="006541BD"/>
    <w:rsid w:val="00661C17"/>
    <w:rsid w:val="006670FA"/>
    <w:rsid w:val="006672A3"/>
    <w:rsid w:val="006673A6"/>
    <w:rsid w:val="00670519"/>
    <w:rsid w:val="00673B13"/>
    <w:rsid w:val="00676BEA"/>
    <w:rsid w:val="00677BCC"/>
    <w:rsid w:val="00682B80"/>
    <w:rsid w:val="00683AC0"/>
    <w:rsid w:val="006853F9"/>
    <w:rsid w:val="00690929"/>
    <w:rsid w:val="006917BC"/>
    <w:rsid w:val="00694644"/>
    <w:rsid w:val="006A4648"/>
    <w:rsid w:val="006A4CB4"/>
    <w:rsid w:val="006B1A99"/>
    <w:rsid w:val="006B36B4"/>
    <w:rsid w:val="006B7F0B"/>
    <w:rsid w:val="006C03D2"/>
    <w:rsid w:val="006C0FA5"/>
    <w:rsid w:val="006C302F"/>
    <w:rsid w:val="006C3112"/>
    <w:rsid w:val="006C3695"/>
    <w:rsid w:val="006C38BC"/>
    <w:rsid w:val="006C5D33"/>
    <w:rsid w:val="006D3DF9"/>
    <w:rsid w:val="006D4CC0"/>
    <w:rsid w:val="006D5DD7"/>
    <w:rsid w:val="006E2C30"/>
    <w:rsid w:val="006E48FF"/>
    <w:rsid w:val="006E4C55"/>
    <w:rsid w:val="006E4E48"/>
    <w:rsid w:val="006E7995"/>
    <w:rsid w:val="006F0BC3"/>
    <w:rsid w:val="006F0E7C"/>
    <w:rsid w:val="006F191F"/>
    <w:rsid w:val="006F2339"/>
    <w:rsid w:val="006F340A"/>
    <w:rsid w:val="006F3BAD"/>
    <w:rsid w:val="006F40A4"/>
    <w:rsid w:val="006F5917"/>
    <w:rsid w:val="006F7F2F"/>
    <w:rsid w:val="00702A7B"/>
    <w:rsid w:val="00702FCE"/>
    <w:rsid w:val="0070325D"/>
    <w:rsid w:val="0070535C"/>
    <w:rsid w:val="00707E54"/>
    <w:rsid w:val="00714BB7"/>
    <w:rsid w:val="00714F13"/>
    <w:rsid w:val="007203FC"/>
    <w:rsid w:val="00721B49"/>
    <w:rsid w:val="00722435"/>
    <w:rsid w:val="007267F2"/>
    <w:rsid w:val="00730E6D"/>
    <w:rsid w:val="00731195"/>
    <w:rsid w:val="00732A06"/>
    <w:rsid w:val="007333C7"/>
    <w:rsid w:val="007334C0"/>
    <w:rsid w:val="00733B28"/>
    <w:rsid w:val="0073475D"/>
    <w:rsid w:val="007363C0"/>
    <w:rsid w:val="0073651A"/>
    <w:rsid w:val="00742080"/>
    <w:rsid w:val="00743CE0"/>
    <w:rsid w:val="00743F51"/>
    <w:rsid w:val="007506F9"/>
    <w:rsid w:val="0075497D"/>
    <w:rsid w:val="00757215"/>
    <w:rsid w:val="00757466"/>
    <w:rsid w:val="007577BA"/>
    <w:rsid w:val="00765EFF"/>
    <w:rsid w:val="0076629C"/>
    <w:rsid w:val="00767E88"/>
    <w:rsid w:val="00770578"/>
    <w:rsid w:val="0077111A"/>
    <w:rsid w:val="007713E8"/>
    <w:rsid w:val="00775FC1"/>
    <w:rsid w:val="00776E62"/>
    <w:rsid w:val="00782B9E"/>
    <w:rsid w:val="00785993"/>
    <w:rsid w:val="0078697A"/>
    <w:rsid w:val="007909E6"/>
    <w:rsid w:val="0079234F"/>
    <w:rsid w:val="00792C7B"/>
    <w:rsid w:val="0079414C"/>
    <w:rsid w:val="00794BA2"/>
    <w:rsid w:val="007A0877"/>
    <w:rsid w:val="007A169A"/>
    <w:rsid w:val="007A1A60"/>
    <w:rsid w:val="007A2BAF"/>
    <w:rsid w:val="007A4752"/>
    <w:rsid w:val="007A5788"/>
    <w:rsid w:val="007A58CF"/>
    <w:rsid w:val="007B018D"/>
    <w:rsid w:val="007B32D3"/>
    <w:rsid w:val="007B4C6B"/>
    <w:rsid w:val="007B54FB"/>
    <w:rsid w:val="007B65D1"/>
    <w:rsid w:val="007B6820"/>
    <w:rsid w:val="007B6D19"/>
    <w:rsid w:val="007B6F27"/>
    <w:rsid w:val="007C0EAA"/>
    <w:rsid w:val="007C1A96"/>
    <w:rsid w:val="007C3658"/>
    <w:rsid w:val="007C4864"/>
    <w:rsid w:val="007D01B0"/>
    <w:rsid w:val="007D0DA7"/>
    <w:rsid w:val="007D212B"/>
    <w:rsid w:val="007D27A8"/>
    <w:rsid w:val="007D563D"/>
    <w:rsid w:val="007D72FD"/>
    <w:rsid w:val="007E0B89"/>
    <w:rsid w:val="007E122D"/>
    <w:rsid w:val="007E1CC5"/>
    <w:rsid w:val="007E29E9"/>
    <w:rsid w:val="007E442B"/>
    <w:rsid w:val="007E65F2"/>
    <w:rsid w:val="007E6FBE"/>
    <w:rsid w:val="007F0AA2"/>
    <w:rsid w:val="007F1480"/>
    <w:rsid w:val="007F1BB4"/>
    <w:rsid w:val="007F22D8"/>
    <w:rsid w:val="007F5407"/>
    <w:rsid w:val="007F7379"/>
    <w:rsid w:val="008003B8"/>
    <w:rsid w:val="00802D7D"/>
    <w:rsid w:val="00803913"/>
    <w:rsid w:val="00804125"/>
    <w:rsid w:val="00804271"/>
    <w:rsid w:val="00806355"/>
    <w:rsid w:val="0080756A"/>
    <w:rsid w:val="008104CB"/>
    <w:rsid w:val="00814218"/>
    <w:rsid w:val="008151BB"/>
    <w:rsid w:val="00817FDF"/>
    <w:rsid w:val="00822467"/>
    <w:rsid w:val="0082357E"/>
    <w:rsid w:val="00824517"/>
    <w:rsid w:val="00827423"/>
    <w:rsid w:val="00830830"/>
    <w:rsid w:val="008333FB"/>
    <w:rsid w:val="008346E5"/>
    <w:rsid w:val="0083551B"/>
    <w:rsid w:val="00835F9A"/>
    <w:rsid w:val="00836341"/>
    <w:rsid w:val="00837006"/>
    <w:rsid w:val="00837A24"/>
    <w:rsid w:val="00837DEB"/>
    <w:rsid w:val="008404A2"/>
    <w:rsid w:val="00842997"/>
    <w:rsid w:val="00842D3A"/>
    <w:rsid w:val="008434D3"/>
    <w:rsid w:val="00846053"/>
    <w:rsid w:val="00850854"/>
    <w:rsid w:val="0085481E"/>
    <w:rsid w:val="00860B49"/>
    <w:rsid w:val="00865343"/>
    <w:rsid w:val="00867569"/>
    <w:rsid w:val="00870D66"/>
    <w:rsid w:val="008710AF"/>
    <w:rsid w:val="008751BB"/>
    <w:rsid w:val="0087667C"/>
    <w:rsid w:val="00877E74"/>
    <w:rsid w:val="00881AB8"/>
    <w:rsid w:val="0088515F"/>
    <w:rsid w:val="00886081"/>
    <w:rsid w:val="0088611F"/>
    <w:rsid w:val="00895DC1"/>
    <w:rsid w:val="008968AC"/>
    <w:rsid w:val="00897722"/>
    <w:rsid w:val="008B0C83"/>
    <w:rsid w:val="008B3118"/>
    <w:rsid w:val="008C34FE"/>
    <w:rsid w:val="008C3ADF"/>
    <w:rsid w:val="008C422D"/>
    <w:rsid w:val="008C5869"/>
    <w:rsid w:val="008D035B"/>
    <w:rsid w:val="008D0477"/>
    <w:rsid w:val="008D048C"/>
    <w:rsid w:val="008D09A8"/>
    <w:rsid w:val="008D1E22"/>
    <w:rsid w:val="008E038C"/>
    <w:rsid w:val="008E1E3C"/>
    <w:rsid w:val="008E3397"/>
    <w:rsid w:val="008E4EEB"/>
    <w:rsid w:val="008E7507"/>
    <w:rsid w:val="008F058F"/>
    <w:rsid w:val="008F0788"/>
    <w:rsid w:val="008F0DA5"/>
    <w:rsid w:val="008F1CF9"/>
    <w:rsid w:val="008F4324"/>
    <w:rsid w:val="008F4816"/>
    <w:rsid w:val="008F4E46"/>
    <w:rsid w:val="008F5823"/>
    <w:rsid w:val="008F7E5B"/>
    <w:rsid w:val="00901868"/>
    <w:rsid w:val="00901C0A"/>
    <w:rsid w:val="00903FB0"/>
    <w:rsid w:val="00904054"/>
    <w:rsid w:val="00905836"/>
    <w:rsid w:val="0090599D"/>
    <w:rsid w:val="009066EB"/>
    <w:rsid w:val="00906F6A"/>
    <w:rsid w:val="009078C2"/>
    <w:rsid w:val="00907AFD"/>
    <w:rsid w:val="009147B8"/>
    <w:rsid w:val="009175E1"/>
    <w:rsid w:val="009179B4"/>
    <w:rsid w:val="00920663"/>
    <w:rsid w:val="00923199"/>
    <w:rsid w:val="009265A5"/>
    <w:rsid w:val="00927C55"/>
    <w:rsid w:val="009309EB"/>
    <w:rsid w:val="0094162D"/>
    <w:rsid w:val="0094297C"/>
    <w:rsid w:val="00942C0B"/>
    <w:rsid w:val="00943CD8"/>
    <w:rsid w:val="00946C05"/>
    <w:rsid w:val="0095002C"/>
    <w:rsid w:val="009510FD"/>
    <w:rsid w:val="00957660"/>
    <w:rsid w:val="00960082"/>
    <w:rsid w:val="009605D5"/>
    <w:rsid w:val="009608AC"/>
    <w:rsid w:val="00964602"/>
    <w:rsid w:val="009727A5"/>
    <w:rsid w:val="0097517B"/>
    <w:rsid w:val="009752BA"/>
    <w:rsid w:val="00976947"/>
    <w:rsid w:val="00976A5F"/>
    <w:rsid w:val="00985F71"/>
    <w:rsid w:val="00986919"/>
    <w:rsid w:val="00986B28"/>
    <w:rsid w:val="00987506"/>
    <w:rsid w:val="0098787E"/>
    <w:rsid w:val="009933EC"/>
    <w:rsid w:val="00993987"/>
    <w:rsid w:val="00995330"/>
    <w:rsid w:val="009A07C6"/>
    <w:rsid w:val="009A11EF"/>
    <w:rsid w:val="009A1532"/>
    <w:rsid w:val="009A1872"/>
    <w:rsid w:val="009A3C97"/>
    <w:rsid w:val="009A4A88"/>
    <w:rsid w:val="009A5229"/>
    <w:rsid w:val="009A55B8"/>
    <w:rsid w:val="009A5BC0"/>
    <w:rsid w:val="009A6D75"/>
    <w:rsid w:val="009A77A9"/>
    <w:rsid w:val="009B058C"/>
    <w:rsid w:val="009B19E4"/>
    <w:rsid w:val="009B30B8"/>
    <w:rsid w:val="009B31A9"/>
    <w:rsid w:val="009B4318"/>
    <w:rsid w:val="009B4EFD"/>
    <w:rsid w:val="009B4F76"/>
    <w:rsid w:val="009B6180"/>
    <w:rsid w:val="009C2773"/>
    <w:rsid w:val="009C51D8"/>
    <w:rsid w:val="009C531D"/>
    <w:rsid w:val="009C5C2F"/>
    <w:rsid w:val="009C77CD"/>
    <w:rsid w:val="009C7912"/>
    <w:rsid w:val="009D3517"/>
    <w:rsid w:val="009D42CC"/>
    <w:rsid w:val="009D5780"/>
    <w:rsid w:val="009D6717"/>
    <w:rsid w:val="009E24B8"/>
    <w:rsid w:val="009E525B"/>
    <w:rsid w:val="009E71FA"/>
    <w:rsid w:val="009E75C3"/>
    <w:rsid w:val="009F2998"/>
    <w:rsid w:val="009F46A8"/>
    <w:rsid w:val="00A046C0"/>
    <w:rsid w:val="00A05542"/>
    <w:rsid w:val="00A06E9F"/>
    <w:rsid w:val="00A107C6"/>
    <w:rsid w:val="00A110FA"/>
    <w:rsid w:val="00A114CF"/>
    <w:rsid w:val="00A12D1E"/>
    <w:rsid w:val="00A2424C"/>
    <w:rsid w:val="00A245DA"/>
    <w:rsid w:val="00A24CA9"/>
    <w:rsid w:val="00A24FDA"/>
    <w:rsid w:val="00A37122"/>
    <w:rsid w:val="00A40392"/>
    <w:rsid w:val="00A4331D"/>
    <w:rsid w:val="00A463F1"/>
    <w:rsid w:val="00A506C7"/>
    <w:rsid w:val="00A519AB"/>
    <w:rsid w:val="00A54196"/>
    <w:rsid w:val="00A55B8D"/>
    <w:rsid w:val="00A5786C"/>
    <w:rsid w:val="00A6078E"/>
    <w:rsid w:val="00A64137"/>
    <w:rsid w:val="00A64498"/>
    <w:rsid w:val="00A65384"/>
    <w:rsid w:val="00A66556"/>
    <w:rsid w:val="00A7073B"/>
    <w:rsid w:val="00A71D38"/>
    <w:rsid w:val="00A7219B"/>
    <w:rsid w:val="00A7263B"/>
    <w:rsid w:val="00A72AF7"/>
    <w:rsid w:val="00A72C08"/>
    <w:rsid w:val="00A80310"/>
    <w:rsid w:val="00A803BE"/>
    <w:rsid w:val="00A83B12"/>
    <w:rsid w:val="00A86AE7"/>
    <w:rsid w:val="00A87A34"/>
    <w:rsid w:val="00A90C54"/>
    <w:rsid w:val="00A91588"/>
    <w:rsid w:val="00A921FC"/>
    <w:rsid w:val="00A95E5A"/>
    <w:rsid w:val="00A966D9"/>
    <w:rsid w:val="00A9711A"/>
    <w:rsid w:val="00A97ABA"/>
    <w:rsid w:val="00AA19A4"/>
    <w:rsid w:val="00AA226E"/>
    <w:rsid w:val="00AA297A"/>
    <w:rsid w:val="00AA2A6B"/>
    <w:rsid w:val="00AA3A58"/>
    <w:rsid w:val="00AA5EB5"/>
    <w:rsid w:val="00AA69E0"/>
    <w:rsid w:val="00AA6E8E"/>
    <w:rsid w:val="00AB02DB"/>
    <w:rsid w:val="00AB56E5"/>
    <w:rsid w:val="00AB5826"/>
    <w:rsid w:val="00AC082F"/>
    <w:rsid w:val="00AC4086"/>
    <w:rsid w:val="00AC4BD1"/>
    <w:rsid w:val="00AD02EA"/>
    <w:rsid w:val="00AD307C"/>
    <w:rsid w:val="00AD4B5E"/>
    <w:rsid w:val="00AD5B51"/>
    <w:rsid w:val="00AD6C22"/>
    <w:rsid w:val="00AE0109"/>
    <w:rsid w:val="00AE1CAB"/>
    <w:rsid w:val="00AE29AC"/>
    <w:rsid w:val="00AE32E8"/>
    <w:rsid w:val="00AE60D0"/>
    <w:rsid w:val="00AE794A"/>
    <w:rsid w:val="00AF20CF"/>
    <w:rsid w:val="00AF2767"/>
    <w:rsid w:val="00AF78E9"/>
    <w:rsid w:val="00B022B2"/>
    <w:rsid w:val="00B03FBB"/>
    <w:rsid w:val="00B04705"/>
    <w:rsid w:val="00B0546D"/>
    <w:rsid w:val="00B0676C"/>
    <w:rsid w:val="00B0680C"/>
    <w:rsid w:val="00B07D79"/>
    <w:rsid w:val="00B10F42"/>
    <w:rsid w:val="00B13E9B"/>
    <w:rsid w:val="00B17792"/>
    <w:rsid w:val="00B22C9B"/>
    <w:rsid w:val="00B24458"/>
    <w:rsid w:val="00B30D18"/>
    <w:rsid w:val="00B3455F"/>
    <w:rsid w:val="00B3474E"/>
    <w:rsid w:val="00B40081"/>
    <w:rsid w:val="00B40E3F"/>
    <w:rsid w:val="00B415CD"/>
    <w:rsid w:val="00B43DDD"/>
    <w:rsid w:val="00B43F5A"/>
    <w:rsid w:val="00B454D1"/>
    <w:rsid w:val="00B45816"/>
    <w:rsid w:val="00B4678A"/>
    <w:rsid w:val="00B47AE1"/>
    <w:rsid w:val="00B51748"/>
    <w:rsid w:val="00B521B1"/>
    <w:rsid w:val="00B52A47"/>
    <w:rsid w:val="00B53224"/>
    <w:rsid w:val="00B546D6"/>
    <w:rsid w:val="00B5646A"/>
    <w:rsid w:val="00B61928"/>
    <w:rsid w:val="00B63D6E"/>
    <w:rsid w:val="00B6418B"/>
    <w:rsid w:val="00B6420E"/>
    <w:rsid w:val="00B6732E"/>
    <w:rsid w:val="00B679C1"/>
    <w:rsid w:val="00B70B9A"/>
    <w:rsid w:val="00B71B9A"/>
    <w:rsid w:val="00B74310"/>
    <w:rsid w:val="00B75EA0"/>
    <w:rsid w:val="00B761A5"/>
    <w:rsid w:val="00B840E8"/>
    <w:rsid w:val="00B85C6A"/>
    <w:rsid w:val="00B906F4"/>
    <w:rsid w:val="00B9073F"/>
    <w:rsid w:val="00B90BBE"/>
    <w:rsid w:val="00B91121"/>
    <w:rsid w:val="00B91510"/>
    <w:rsid w:val="00B9228D"/>
    <w:rsid w:val="00B92747"/>
    <w:rsid w:val="00B93656"/>
    <w:rsid w:val="00BA160F"/>
    <w:rsid w:val="00BA4383"/>
    <w:rsid w:val="00BA6E2A"/>
    <w:rsid w:val="00BB4237"/>
    <w:rsid w:val="00BD037D"/>
    <w:rsid w:val="00BD0D42"/>
    <w:rsid w:val="00BD1B24"/>
    <w:rsid w:val="00BD3B77"/>
    <w:rsid w:val="00BD3E5A"/>
    <w:rsid w:val="00BD5812"/>
    <w:rsid w:val="00BD5D15"/>
    <w:rsid w:val="00BE135A"/>
    <w:rsid w:val="00BE7441"/>
    <w:rsid w:val="00BF0EE0"/>
    <w:rsid w:val="00BF12B5"/>
    <w:rsid w:val="00BF23AA"/>
    <w:rsid w:val="00BF61A0"/>
    <w:rsid w:val="00BF76B4"/>
    <w:rsid w:val="00BF7A57"/>
    <w:rsid w:val="00C02D5E"/>
    <w:rsid w:val="00C04512"/>
    <w:rsid w:val="00C05F27"/>
    <w:rsid w:val="00C06302"/>
    <w:rsid w:val="00C070A0"/>
    <w:rsid w:val="00C10B43"/>
    <w:rsid w:val="00C12BBB"/>
    <w:rsid w:val="00C12DF7"/>
    <w:rsid w:val="00C148A5"/>
    <w:rsid w:val="00C156A7"/>
    <w:rsid w:val="00C15CC6"/>
    <w:rsid w:val="00C17B22"/>
    <w:rsid w:val="00C17DB2"/>
    <w:rsid w:val="00C23F88"/>
    <w:rsid w:val="00C24437"/>
    <w:rsid w:val="00C24685"/>
    <w:rsid w:val="00C26B44"/>
    <w:rsid w:val="00C3120A"/>
    <w:rsid w:val="00C31B36"/>
    <w:rsid w:val="00C32626"/>
    <w:rsid w:val="00C3617D"/>
    <w:rsid w:val="00C36306"/>
    <w:rsid w:val="00C3796A"/>
    <w:rsid w:val="00C40907"/>
    <w:rsid w:val="00C40F73"/>
    <w:rsid w:val="00C41AE9"/>
    <w:rsid w:val="00C41B0C"/>
    <w:rsid w:val="00C4271A"/>
    <w:rsid w:val="00C42AFE"/>
    <w:rsid w:val="00C4574A"/>
    <w:rsid w:val="00C513F0"/>
    <w:rsid w:val="00C51A2D"/>
    <w:rsid w:val="00C54D4D"/>
    <w:rsid w:val="00C55887"/>
    <w:rsid w:val="00C56F1A"/>
    <w:rsid w:val="00C57E26"/>
    <w:rsid w:val="00C605B7"/>
    <w:rsid w:val="00C64EAA"/>
    <w:rsid w:val="00C65C5F"/>
    <w:rsid w:val="00C65E68"/>
    <w:rsid w:val="00C65EB6"/>
    <w:rsid w:val="00C661F5"/>
    <w:rsid w:val="00C66D8F"/>
    <w:rsid w:val="00C70A4A"/>
    <w:rsid w:val="00C7311E"/>
    <w:rsid w:val="00C75ADA"/>
    <w:rsid w:val="00C8100E"/>
    <w:rsid w:val="00C815ED"/>
    <w:rsid w:val="00C85C45"/>
    <w:rsid w:val="00C878E3"/>
    <w:rsid w:val="00C87FA5"/>
    <w:rsid w:val="00C9455D"/>
    <w:rsid w:val="00C94C43"/>
    <w:rsid w:val="00C94E6D"/>
    <w:rsid w:val="00C953C9"/>
    <w:rsid w:val="00C9571A"/>
    <w:rsid w:val="00CA02B9"/>
    <w:rsid w:val="00CA2631"/>
    <w:rsid w:val="00CA3E5D"/>
    <w:rsid w:val="00CA437E"/>
    <w:rsid w:val="00CA50EB"/>
    <w:rsid w:val="00CB264D"/>
    <w:rsid w:val="00CB2A67"/>
    <w:rsid w:val="00CB35B1"/>
    <w:rsid w:val="00CB3ED2"/>
    <w:rsid w:val="00CB78F5"/>
    <w:rsid w:val="00CC759E"/>
    <w:rsid w:val="00CD285F"/>
    <w:rsid w:val="00CD2E4D"/>
    <w:rsid w:val="00CD7896"/>
    <w:rsid w:val="00CE0115"/>
    <w:rsid w:val="00CE3321"/>
    <w:rsid w:val="00CE592E"/>
    <w:rsid w:val="00CE596A"/>
    <w:rsid w:val="00CE6707"/>
    <w:rsid w:val="00CE696B"/>
    <w:rsid w:val="00CE6C8A"/>
    <w:rsid w:val="00CF0244"/>
    <w:rsid w:val="00CF0AF5"/>
    <w:rsid w:val="00CF10CF"/>
    <w:rsid w:val="00CF1445"/>
    <w:rsid w:val="00CF6CC5"/>
    <w:rsid w:val="00D0108D"/>
    <w:rsid w:val="00D03440"/>
    <w:rsid w:val="00D0387A"/>
    <w:rsid w:val="00D03B66"/>
    <w:rsid w:val="00D04F70"/>
    <w:rsid w:val="00D06938"/>
    <w:rsid w:val="00D06DFF"/>
    <w:rsid w:val="00D07A6C"/>
    <w:rsid w:val="00D109FD"/>
    <w:rsid w:val="00D114E1"/>
    <w:rsid w:val="00D12F14"/>
    <w:rsid w:val="00D130B2"/>
    <w:rsid w:val="00D138AE"/>
    <w:rsid w:val="00D14743"/>
    <w:rsid w:val="00D14D57"/>
    <w:rsid w:val="00D1786F"/>
    <w:rsid w:val="00D17B0B"/>
    <w:rsid w:val="00D17E39"/>
    <w:rsid w:val="00D21441"/>
    <w:rsid w:val="00D23B7B"/>
    <w:rsid w:val="00D30B35"/>
    <w:rsid w:val="00D32A1F"/>
    <w:rsid w:val="00D43846"/>
    <w:rsid w:val="00D45A99"/>
    <w:rsid w:val="00D4617D"/>
    <w:rsid w:val="00D46F9A"/>
    <w:rsid w:val="00D47102"/>
    <w:rsid w:val="00D503D9"/>
    <w:rsid w:val="00D57BBB"/>
    <w:rsid w:val="00D6075C"/>
    <w:rsid w:val="00D60C8A"/>
    <w:rsid w:val="00D61135"/>
    <w:rsid w:val="00D71BE6"/>
    <w:rsid w:val="00D723F2"/>
    <w:rsid w:val="00D73ABE"/>
    <w:rsid w:val="00D76058"/>
    <w:rsid w:val="00D802C4"/>
    <w:rsid w:val="00D827BB"/>
    <w:rsid w:val="00D86C55"/>
    <w:rsid w:val="00D9090A"/>
    <w:rsid w:val="00D90E16"/>
    <w:rsid w:val="00D92B0D"/>
    <w:rsid w:val="00D92C85"/>
    <w:rsid w:val="00D9378B"/>
    <w:rsid w:val="00D95084"/>
    <w:rsid w:val="00D95606"/>
    <w:rsid w:val="00D96955"/>
    <w:rsid w:val="00DA1492"/>
    <w:rsid w:val="00DA1BB7"/>
    <w:rsid w:val="00DA1D73"/>
    <w:rsid w:val="00DA22F6"/>
    <w:rsid w:val="00DA24ED"/>
    <w:rsid w:val="00DA41F6"/>
    <w:rsid w:val="00DA55C8"/>
    <w:rsid w:val="00DA57D8"/>
    <w:rsid w:val="00DA6E1A"/>
    <w:rsid w:val="00DB53BB"/>
    <w:rsid w:val="00DB5D67"/>
    <w:rsid w:val="00DB69F9"/>
    <w:rsid w:val="00DB7732"/>
    <w:rsid w:val="00DC0F54"/>
    <w:rsid w:val="00DC5F53"/>
    <w:rsid w:val="00DD0BEA"/>
    <w:rsid w:val="00DD3DA4"/>
    <w:rsid w:val="00DD4FDA"/>
    <w:rsid w:val="00DD54B1"/>
    <w:rsid w:val="00DD60E4"/>
    <w:rsid w:val="00DE690A"/>
    <w:rsid w:val="00DE6F1F"/>
    <w:rsid w:val="00DF2C9F"/>
    <w:rsid w:val="00DF39A7"/>
    <w:rsid w:val="00DF6DAF"/>
    <w:rsid w:val="00DF7C21"/>
    <w:rsid w:val="00E0347E"/>
    <w:rsid w:val="00E039C6"/>
    <w:rsid w:val="00E041F8"/>
    <w:rsid w:val="00E07447"/>
    <w:rsid w:val="00E10492"/>
    <w:rsid w:val="00E16E57"/>
    <w:rsid w:val="00E20004"/>
    <w:rsid w:val="00E201B3"/>
    <w:rsid w:val="00E21144"/>
    <w:rsid w:val="00E22222"/>
    <w:rsid w:val="00E22F1C"/>
    <w:rsid w:val="00E2483F"/>
    <w:rsid w:val="00E30B44"/>
    <w:rsid w:val="00E30E76"/>
    <w:rsid w:val="00E31D9F"/>
    <w:rsid w:val="00E31EF2"/>
    <w:rsid w:val="00E33BAE"/>
    <w:rsid w:val="00E35096"/>
    <w:rsid w:val="00E35682"/>
    <w:rsid w:val="00E3745D"/>
    <w:rsid w:val="00E4101A"/>
    <w:rsid w:val="00E433BE"/>
    <w:rsid w:val="00E44CC5"/>
    <w:rsid w:val="00E4542B"/>
    <w:rsid w:val="00E46669"/>
    <w:rsid w:val="00E46C75"/>
    <w:rsid w:val="00E507CB"/>
    <w:rsid w:val="00E5177E"/>
    <w:rsid w:val="00E52130"/>
    <w:rsid w:val="00E5440B"/>
    <w:rsid w:val="00E553C9"/>
    <w:rsid w:val="00E57A48"/>
    <w:rsid w:val="00E61558"/>
    <w:rsid w:val="00E63ECC"/>
    <w:rsid w:val="00E6660A"/>
    <w:rsid w:val="00E67A62"/>
    <w:rsid w:val="00E71767"/>
    <w:rsid w:val="00E73244"/>
    <w:rsid w:val="00E748A5"/>
    <w:rsid w:val="00E74FF8"/>
    <w:rsid w:val="00E804C3"/>
    <w:rsid w:val="00E8146D"/>
    <w:rsid w:val="00E83065"/>
    <w:rsid w:val="00E85CC1"/>
    <w:rsid w:val="00E86BE1"/>
    <w:rsid w:val="00E86D2D"/>
    <w:rsid w:val="00E904C8"/>
    <w:rsid w:val="00E91F77"/>
    <w:rsid w:val="00E94EA0"/>
    <w:rsid w:val="00E96EC1"/>
    <w:rsid w:val="00EA03FB"/>
    <w:rsid w:val="00EA06A5"/>
    <w:rsid w:val="00EA18A5"/>
    <w:rsid w:val="00EA3DEC"/>
    <w:rsid w:val="00EA47E4"/>
    <w:rsid w:val="00EA60F3"/>
    <w:rsid w:val="00EA686F"/>
    <w:rsid w:val="00EA7FA4"/>
    <w:rsid w:val="00EB1556"/>
    <w:rsid w:val="00EC08D6"/>
    <w:rsid w:val="00EC1149"/>
    <w:rsid w:val="00EC146F"/>
    <w:rsid w:val="00EC1885"/>
    <w:rsid w:val="00EC2F77"/>
    <w:rsid w:val="00EC4D05"/>
    <w:rsid w:val="00EC5589"/>
    <w:rsid w:val="00EC7CFD"/>
    <w:rsid w:val="00ED0AF2"/>
    <w:rsid w:val="00ED3532"/>
    <w:rsid w:val="00ED357D"/>
    <w:rsid w:val="00ED3CE6"/>
    <w:rsid w:val="00ED438A"/>
    <w:rsid w:val="00ED5C5D"/>
    <w:rsid w:val="00ED79CE"/>
    <w:rsid w:val="00ED7BB7"/>
    <w:rsid w:val="00EE01C6"/>
    <w:rsid w:val="00EE05EB"/>
    <w:rsid w:val="00EE0643"/>
    <w:rsid w:val="00EE5E89"/>
    <w:rsid w:val="00EE7C04"/>
    <w:rsid w:val="00EF5EB7"/>
    <w:rsid w:val="00F00988"/>
    <w:rsid w:val="00F00E80"/>
    <w:rsid w:val="00F01A4E"/>
    <w:rsid w:val="00F0254F"/>
    <w:rsid w:val="00F03D39"/>
    <w:rsid w:val="00F05C1F"/>
    <w:rsid w:val="00F11EF5"/>
    <w:rsid w:val="00F1209A"/>
    <w:rsid w:val="00F1449C"/>
    <w:rsid w:val="00F14E7F"/>
    <w:rsid w:val="00F2402A"/>
    <w:rsid w:val="00F24C77"/>
    <w:rsid w:val="00F25898"/>
    <w:rsid w:val="00F32025"/>
    <w:rsid w:val="00F335C3"/>
    <w:rsid w:val="00F35B1A"/>
    <w:rsid w:val="00F36589"/>
    <w:rsid w:val="00F36F0E"/>
    <w:rsid w:val="00F37F64"/>
    <w:rsid w:val="00F41D8B"/>
    <w:rsid w:val="00F4387A"/>
    <w:rsid w:val="00F44735"/>
    <w:rsid w:val="00F46AEC"/>
    <w:rsid w:val="00F470ED"/>
    <w:rsid w:val="00F47FD1"/>
    <w:rsid w:val="00F534D9"/>
    <w:rsid w:val="00F5373E"/>
    <w:rsid w:val="00F6136A"/>
    <w:rsid w:val="00F62666"/>
    <w:rsid w:val="00F62C0F"/>
    <w:rsid w:val="00F63DBC"/>
    <w:rsid w:val="00F64249"/>
    <w:rsid w:val="00F64AB1"/>
    <w:rsid w:val="00F65A92"/>
    <w:rsid w:val="00F66ED9"/>
    <w:rsid w:val="00F67443"/>
    <w:rsid w:val="00F679A9"/>
    <w:rsid w:val="00F7047C"/>
    <w:rsid w:val="00F727E1"/>
    <w:rsid w:val="00F72AFA"/>
    <w:rsid w:val="00F74569"/>
    <w:rsid w:val="00F74C45"/>
    <w:rsid w:val="00F74C84"/>
    <w:rsid w:val="00F81AA1"/>
    <w:rsid w:val="00F81AA7"/>
    <w:rsid w:val="00F97731"/>
    <w:rsid w:val="00FA0531"/>
    <w:rsid w:val="00FA148E"/>
    <w:rsid w:val="00FA20B6"/>
    <w:rsid w:val="00FB0333"/>
    <w:rsid w:val="00FB26FE"/>
    <w:rsid w:val="00FB30C2"/>
    <w:rsid w:val="00FB6B79"/>
    <w:rsid w:val="00FB6E84"/>
    <w:rsid w:val="00FB6EEF"/>
    <w:rsid w:val="00FB7F58"/>
    <w:rsid w:val="00FC1B86"/>
    <w:rsid w:val="00FC31E8"/>
    <w:rsid w:val="00FC4713"/>
    <w:rsid w:val="00FD2310"/>
    <w:rsid w:val="00FD4380"/>
    <w:rsid w:val="00FD63F6"/>
    <w:rsid w:val="00FE2B60"/>
    <w:rsid w:val="00FE5982"/>
    <w:rsid w:val="00FF339C"/>
    <w:rsid w:val="00FF3D3A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53F9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59A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171C1D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5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1407D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407D6"/>
  </w:style>
  <w:style w:type="paragraph" w:styleId="a7">
    <w:name w:val="Balloon Text"/>
    <w:basedOn w:val="a0"/>
    <w:link w:val="a8"/>
    <w:rsid w:val="0090405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04054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9B30B8"/>
    <w:pPr>
      <w:ind w:left="720"/>
      <w:contextualSpacing/>
    </w:pPr>
  </w:style>
  <w:style w:type="character" w:styleId="aa">
    <w:name w:val="Strong"/>
    <w:uiPriority w:val="22"/>
    <w:qFormat/>
    <w:rsid w:val="00616BE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459AD"/>
    <w:rPr>
      <w:rFonts w:ascii="Cambria" w:hAnsi="Cambria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1459AD"/>
    <w:rPr>
      <w:rFonts w:ascii="Calibri" w:hAnsi="Calibri"/>
      <w:sz w:val="22"/>
      <w:szCs w:val="22"/>
    </w:rPr>
  </w:style>
  <w:style w:type="paragraph" w:styleId="a">
    <w:name w:val="List Bullet"/>
    <w:basedOn w:val="a0"/>
    <w:rsid w:val="00EA686F"/>
    <w:pPr>
      <w:numPr>
        <w:numId w:val="13"/>
      </w:numPr>
      <w:contextualSpacing/>
    </w:pPr>
  </w:style>
  <w:style w:type="paragraph" w:customStyle="1" w:styleId="ConsTitle">
    <w:name w:val="ConsTitle"/>
    <w:rsid w:val="004B00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70">
    <w:name w:val="Заголовок 7 Знак"/>
    <w:link w:val="7"/>
    <w:rsid w:val="00171C1D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D95A-6939-440E-8D4C-3F7752E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Южного управленческого округа</vt:lpstr>
    </vt:vector>
  </TitlesOfParts>
  <Company>Inc.</Company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Южного управленческого округа</dc:title>
  <dc:creator>пк3</dc:creator>
  <cp:lastModifiedBy>1</cp:lastModifiedBy>
  <cp:revision>3</cp:revision>
  <cp:lastPrinted>2016-04-21T02:59:00Z</cp:lastPrinted>
  <dcterms:created xsi:type="dcterms:W3CDTF">2016-07-19T10:27:00Z</dcterms:created>
  <dcterms:modified xsi:type="dcterms:W3CDTF">2016-08-11T04:33:00Z</dcterms:modified>
</cp:coreProperties>
</file>